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F340" w14:textId="60F033D1" w:rsidR="004F0EE5" w:rsidRPr="006E6BA4" w:rsidRDefault="0087365C" w:rsidP="006E6BA4">
      <w:pPr>
        <w:pStyle w:val="Corpsdetexte"/>
        <w:spacing w:before="15"/>
        <w:ind w:left="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61D2A5D4" wp14:editId="6930A5A8">
                <wp:simplePos x="0" y="0"/>
                <wp:positionH relativeFrom="page">
                  <wp:posOffset>1175308</wp:posOffset>
                </wp:positionH>
                <wp:positionV relativeFrom="paragraph">
                  <wp:posOffset>174335</wp:posOffset>
                </wp:positionV>
                <wp:extent cx="5260340" cy="2565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340" cy="256540"/>
                        </a:xfrm>
                        <a:prstGeom prst="rect">
                          <a:avLst/>
                        </a:prstGeom>
                        <a:solidFill>
                          <a:srgbClr val="BCD5ED"/>
                        </a:solidFill>
                        <a:ln w="6096">
                          <a:solidFill>
                            <a:srgbClr val="000000"/>
                          </a:solidFill>
                          <a:prstDash val="solid"/>
                        </a:ln>
                      </wps:spPr>
                      <wps:txbx>
                        <w:txbxContent>
                          <w:p w14:paraId="27A1CAD2" w14:textId="77777777" w:rsidR="004F0EE5" w:rsidRDefault="0087365C">
                            <w:pPr>
                              <w:spacing w:before="19"/>
                              <w:ind w:left="539"/>
                              <w:rPr>
                                <w:b/>
                                <w:color w:val="000000"/>
                                <w:sz w:val="28"/>
                              </w:rPr>
                            </w:pPr>
                            <w:r>
                              <w:rPr>
                                <w:b/>
                                <w:color w:val="000000"/>
                                <w:sz w:val="28"/>
                              </w:rPr>
                              <w:t>CONSIGNES</w:t>
                            </w:r>
                            <w:r>
                              <w:rPr>
                                <w:b/>
                                <w:color w:val="000000"/>
                                <w:spacing w:val="-9"/>
                                <w:sz w:val="28"/>
                              </w:rPr>
                              <w:t xml:space="preserve"> </w:t>
                            </w:r>
                            <w:r>
                              <w:rPr>
                                <w:b/>
                                <w:color w:val="000000"/>
                                <w:sz w:val="28"/>
                              </w:rPr>
                              <w:t>D’ORGANISATION</w:t>
                            </w:r>
                            <w:r>
                              <w:rPr>
                                <w:b/>
                                <w:color w:val="000000"/>
                                <w:spacing w:val="-7"/>
                                <w:sz w:val="28"/>
                              </w:rPr>
                              <w:t xml:space="preserve"> </w:t>
                            </w:r>
                            <w:r>
                              <w:rPr>
                                <w:b/>
                                <w:color w:val="000000"/>
                                <w:sz w:val="28"/>
                              </w:rPr>
                              <w:t>POUR</w:t>
                            </w:r>
                            <w:r>
                              <w:rPr>
                                <w:b/>
                                <w:color w:val="000000"/>
                                <w:spacing w:val="-6"/>
                                <w:sz w:val="28"/>
                              </w:rPr>
                              <w:t xml:space="preserve"> </w:t>
                            </w:r>
                            <w:r>
                              <w:rPr>
                                <w:b/>
                                <w:color w:val="000000"/>
                                <w:sz w:val="28"/>
                              </w:rPr>
                              <w:t>BALL-TRAP</w:t>
                            </w:r>
                            <w:r>
                              <w:rPr>
                                <w:b/>
                                <w:color w:val="000000"/>
                                <w:spacing w:val="-15"/>
                                <w:sz w:val="28"/>
                              </w:rPr>
                              <w:t xml:space="preserve"> </w:t>
                            </w:r>
                            <w:r>
                              <w:rPr>
                                <w:b/>
                                <w:color w:val="000000"/>
                                <w:spacing w:val="-2"/>
                                <w:sz w:val="28"/>
                              </w:rPr>
                              <w:t>TEMPORAIRE</w:t>
                            </w:r>
                          </w:p>
                        </w:txbxContent>
                      </wps:txbx>
                      <wps:bodyPr wrap="square" lIns="0" tIns="0" rIns="0" bIns="0" rtlCol="0">
                        <a:noAutofit/>
                      </wps:bodyPr>
                    </wps:wsp>
                  </a:graphicData>
                </a:graphic>
              </wp:anchor>
            </w:drawing>
          </mc:Choice>
          <mc:Fallback>
            <w:pict>
              <v:shapetype w14:anchorId="61D2A5D4" id="_x0000_t202" coordsize="21600,21600" o:spt="202" path="m,l,21600r21600,l21600,xe">
                <v:stroke joinstyle="miter"/>
                <v:path gradientshapeok="t" o:connecttype="rect"/>
              </v:shapetype>
              <v:shape id="Textbox 5" o:spid="_x0000_s1026" type="#_x0000_t202" style="position:absolute;margin-left:92.55pt;margin-top:13.75pt;width:414.2pt;height:20.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" fillcolor="#bcd5ed" strokeweight=".48pt">
                <v:path arrowok="t"/>
                <v:textbox inset="0,0,0,0">
                  <w:txbxContent>
                    <w:p w14:paraId="27A1CAD2" w14:textId="77777777" w:rsidR="004F0EE5" w:rsidRDefault="0087365C">
                      <w:pPr>
                        <w:spacing w:before="19"/>
                        <w:ind w:left="539"/>
                        <w:rPr>
                          <w:b/>
                          <w:color w:val="000000"/>
                          <w:sz w:val="28"/>
                        </w:rPr>
                      </w:pPr>
                      <w:r>
                        <w:rPr>
                          <w:b/>
                          <w:color w:val="000000"/>
                          <w:sz w:val="28"/>
                        </w:rPr>
                        <w:t>CONSIGNES</w:t>
                      </w:r>
                      <w:r>
                        <w:rPr>
                          <w:b/>
                          <w:color w:val="000000"/>
                          <w:spacing w:val="-9"/>
                          <w:sz w:val="28"/>
                        </w:rPr>
                        <w:t xml:space="preserve"> </w:t>
                      </w:r>
                      <w:r>
                        <w:rPr>
                          <w:b/>
                          <w:color w:val="000000"/>
                          <w:sz w:val="28"/>
                        </w:rPr>
                        <w:t>D’ORGANISATION</w:t>
                      </w:r>
                      <w:r>
                        <w:rPr>
                          <w:b/>
                          <w:color w:val="000000"/>
                          <w:spacing w:val="-7"/>
                          <w:sz w:val="28"/>
                        </w:rPr>
                        <w:t xml:space="preserve"> </w:t>
                      </w:r>
                      <w:r>
                        <w:rPr>
                          <w:b/>
                          <w:color w:val="000000"/>
                          <w:sz w:val="28"/>
                        </w:rPr>
                        <w:t>POUR</w:t>
                      </w:r>
                      <w:r>
                        <w:rPr>
                          <w:b/>
                          <w:color w:val="000000"/>
                          <w:spacing w:val="-6"/>
                          <w:sz w:val="28"/>
                        </w:rPr>
                        <w:t xml:space="preserve"> </w:t>
                      </w:r>
                      <w:r>
                        <w:rPr>
                          <w:b/>
                          <w:color w:val="000000"/>
                          <w:sz w:val="28"/>
                        </w:rPr>
                        <w:t>BALL-TRAP</w:t>
                      </w:r>
                      <w:r>
                        <w:rPr>
                          <w:b/>
                          <w:color w:val="000000"/>
                          <w:spacing w:val="-15"/>
                          <w:sz w:val="28"/>
                        </w:rPr>
                        <w:t xml:space="preserve"> </w:t>
                      </w:r>
                      <w:r>
                        <w:rPr>
                          <w:b/>
                          <w:color w:val="000000"/>
                          <w:spacing w:val="-2"/>
                          <w:sz w:val="28"/>
                        </w:rPr>
                        <w:t>TEMPORAIRE</w:t>
                      </w:r>
                    </w:p>
                  </w:txbxContent>
                </v:textbox>
                <w10:wrap type="topAndBottom" anchorx="page"/>
              </v:shape>
            </w:pict>
          </mc:Fallback>
        </mc:AlternateContent>
      </w:r>
    </w:p>
    <w:p w14:paraId="5DB0B77F" w14:textId="77777777" w:rsidR="006E6BA4" w:rsidRDefault="006E6BA4">
      <w:pPr>
        <w:pStyle w:val="Titre4"/>
        <w:spacing w:line="259" w:lineRule="auto"/>
      </w:pPr>
    </w:p>
    <w:p w14:paraId="0A784C05" w14:textId="77777777" w:rsidR="00AA13C5" w:rsidRDefault="00AA13C5">
      <w:pPr>
        <w:pStyle w:val="Titre4"/>
        <w:spacing w:line="259" w:lineRule="auto"/>
      </w:pPr>
    </w:p>
    <w:p w14:paraId="30669912" w14:textId="79976A5D" w:rsidR="004F0EE5" w:rsidRDefault="0087365C">
      <w:pPr>
        <w:pStyle w:val="Titre4"/>
        <w:spacing w:line="259" w:lineRule="auto"/>
      </w:pPr>
      <w:r>
        <w:t>Toute organisation de ball-trap temporaire est subordonnée aux dispositions réglementaires gouvernementales ou locales applicables à la date de la manifestation.</w:t>
      </w:r>
    </w:p>
    <w:p w14:paraId="6B0B1191" w14:textId="77777777" w:rsidR="004F0EE5" w:rsidRDefault="0087365C">
      <w:pPr>
        <w:spacing w:before="209"/>
        <w:ind w:left="720"/>
        <w:jc w:val="both"/>
        <w:rPr>
          <w:b/>
          <w:sz w:val="24"/>
        </w:rPr>
      </w:pPr>
      <w:r>
        <w:rPr>
          <w:b/>
          <w:sz w:val="24"/>
          <w:u w:val="single"/>
        </w:rPr>
        <w:t>Préambule</w:t>
      </w:r>
      <w:r>
        <w:rPr>
          <w:b/>
          <w:spacing w:val="-5"/>
          <w:sz w:val="24"/>
          <w:u w:val="single"/>
        </w:rPr>
        <w:t xml:space="preserve"> </w:t>
      </w:r>
      <w:r>
        <w:rPr>
          <w:b/>
          <w:spacing w:val="-10"/>
          <w:sz w:val="24"/>
          <w:u w:val="single"/>
        </w:rPr>
        <w:t>:</w:t>
      </w:r>
    </w:p>
    <w:p w14:paraId="22ADD333" w14:textId="77777777" w:rsidR="004F0EE5" w:rsidRDefault="0087365C" w:rsidP="008167FE">
      <w:pPr>
        <w:pStyle w:val="Corpsdetexte"/>
        <w:spacing w:before="38" w:line="247" w:lineRule="auto"/>
        <w:ind w:right="553"/>
        <w:jc w:val="both"/>
      </w:pPr>
      <w:r>
        <w:t>Ce</w:t>
      </w:r>
      <w:r>
        <w:rPr>
          <w:spacing w:val="-4"/>
        </w:rPr>
        <w:t xml:space="preserve"> </w:t>
      </w:r>
      <w:r>
        <w:t>document</w:t>
      </w:r>
      <w:r>
        <w:rPr>
          <w:spacing w:val="-4"/>
        </w:rPr>
        <w:t xml:space="preserve"> </w:t>
      </w:r>
      <w:r>
        <w:t>a</w:t>
      </w:r>
      <w:r>
        <w:rPr>
          <w:spacing w:val="-4"/>
        </w:rPr>
        <w:t xml:space="preserve"> </w:t>
      </w:r>
      <w:r>
        <w:t>été</w:t>
      </w:r>
      <w:r>
        <w:rPr>
          <w:spacing w:val="-4"/>
        </w:rPr>
        <w:t xml:space="preserve"> </w:t>
      </w:r>
      <w:r>
        <w:t>établi</w:t>
      </w:r>
      <w:r>
        <w:rPr>
          <w:spacing w:val="-4"/>
        </w:rPr>
        <w:t xml:space="preserve"> </w:t>
      </w:r>
      <w:r>
        <w:t>à</w:t>
      </w:r>
      <w:r>
        <w:rPr>
          <w:spacing w:val="-7"/>
        </w:rPr>
        <w:t xml:space="preserve"> </w:t>
      </w:r>
      <w:r>
        <w:t>l’attention</w:t>
      </w:r>
      <w:r>
        <w:rPr>
          <w:spacing w:val="-5"/>
        </w:rPr>
        <w:t xml:space="preserve"> </w:t>
      </w:r>
      <w:r>
        <w:t>des</w:t>
      </w:r>
      <w:r>
        <w:rPr>
          <w:spacing w:val="-6"/>
        </w:rPr>
        <w:t xml:space="preserve"> </w:t>
      </w:r>
      <w:r>
        <w:t>organisateurs</w:t>
      </w:r>
      <w:r>
        <w:rPr>
          <w:spacing w:val="-4"/>
        </w:rPr>
        <w:t xml:space="preserve"> </w:t>
      </w:r>
      <w:r>
        <w:t>de</w:t>
      </w:r>
      <w:r>
        <w:rPr>
          <w:spacing w:val="-4"/>
        </w:rPr>
        <w:t xml:space="preserve"> </w:t>
      </w:r>
      <w:r>
        <w:t>ball-traps</w:t>
      </w:r>
      <w:r>
        <w:rPr>
          <w:spacing w:val="-4"/>
        </w:rPr>
        <w:t xml:space="preserve"> </w:t>
      </w:r>
      <w:r>
        <w:t>occasionnels</w:t>
      </w:r>
      <w:r>
        <w:rPr>
          <w:spacing w:val="-4"/>
        </w:rPr>
        <w:t xml:space="preserve"> </w:t>
      </w:r>
      <w:r>
        <w:t>afin</w:t>
      </w:r>
      <w:r>
        <w:rPr>
          <w:spacing w:val="-5"/>
        </w:rPr>
        <w:t xml:space="preserve"> </w:t>
      </w:r>
      <w:r>
        <w:t>qu’ils</w:t>
      </w:r>
      <w:r>
        <w:rPr>
          <w:spacing w:val="-4"/>
        </w:rPr>
        <w:t xml:space="preserve"> </w:t>
      </w:r>
      <w:r>
        <w:t>puissent</w:t>
      </w:r>
      <w:r>
        <w:rPr>
          <w:spacing w:val="-4"/>
        </w:rPr>
        <w:t xml:space="preserve"> </w:t>
      </w:r>
      <w:r>
        <w:t>en</w:t>
      </w:r>
      <w:r>
        <w:rPr>
          <w:spacing w:val="-5"/>
        </w:rPr>
        <w:t xml:space="preserve"> </w:t>
      </w:r>
      <w:r>
        <w:t>toute connaissance</w:t>
      </w:r>
      <w:r>
        <w:rPr>
          <w:spacing w:val="-7"/>
        </w:rPr>
        <w:t xml:space="preserve"> </w:t>
      </w:r>
      <w:r>
        <w:t>établir</w:t>
      </w:r>
      <w:r>
        <w:rPr>
          <w:spacing w:val="-6"/>
        </w:rPr>
        <w:t xml:space="preserve"> </w:t>
      </w:r>
      <w:r>
        <w:t>leur</w:t>
      </w:r>
      <w:r>
        <w:rPr>
          <w:spacing w:val="-6"/>
        </w:rPr>
        <w:t xml:space="preserve"> </w:t>
      </w:r>
      <w:r>
        <w:t>dossier</w:t>
      </w:r>
      <w:r>
        <w:rPr>
          <w:spacing w:val="-8"/>
        </w:rPr>
        <w:t xml:space="preserve"> </w:t>
      </w:r>
      <w:r>
        <w:t>de</w:t>
      </w:r>
      <w:r>
        <w:rPr>
          <w:spacing w:val="-7"/>
        </w:rPr>
        <w:t xml:space="preserve"> </w:t>
      </w:r>
      <w:r>
        <w:t>demande</w:t>
      </w:r>
      <w:r>
        <w:rPr>
          <w:spacing w:val="-7"/>
        </w:rPr>
        <w:t xml:space="preserve"> </w:t>
      </w:r>
      <w:r>
        <w:t>d’autorisation</w:t>
      </w:r>
      <w:r>
        <w:rPr>
          <w:spacing w:val="-8"/>
        </w:rPr>
        <w:t xml:space="preserve"> </w:t>
      </w:r>
      <w:r>
        <w:t>auprès</w:t>
      </w:r>
      <w:r>
        <w:rPr>
          <w:spacing w:val="-8"/>
        </w:rPr>
        <w:t xml:space="preserve"> </w:t>
      </w:r>
      <w:r>
        <w:t>des</w:t>
      </w:r>
      <w:r>
        <w:rPr>
          <w:spacing w:val="-7"/>
        </w:rPr>
        <w:t xml:space="preserve"> </w:t>
      </w:r>
      <w:r>
        <w:t>instances</w:t>
      </w:r>
      <w:r>
        <w:rPr>
          <w:spacing w:val="-7"/>
        </w:rPr>
        <w:t xml:space="preserve"> </w:t>
      </w:r>
      <w:r>
        <w:t>de</w:t>
      </w:r>
      <w:r>
        <w:rPr>
          <w:spacing w:val="-5"/>
        </w:rPr>
        <w:t xml:space="preserve"> </w:t>
      </w:r>
      <w:r>
        <w:t>la</w:t>
      </w:r>
      <w:r>
        <w:rPr>
          <w:spacing w:val="-5"/>
        </w:rPr>
        <w:t xml:space="preserve"> </w:t>
      </w:r>
      <w:r>
        <w:t>Fédération</w:t>
      </w:r>
      <w:r>
        <w:rPr>
          <w:spacing w:val="-6"/>
        </w:rPr>
        <w:t xml:space="preserve"> </w:t>
      </w:r>
      <w:r>
        <w:t>Française</w:t>
      </w:r>
      <w:r>
        <w:rPr>
          <w:spacing w:val="-2"/>
        </w:rPr>
        <w:t xml:space="preserve"> </w:t>
      </w:r>
      <w:r>
        <w:t>de Ball-trap et de tir à balle.</w:t>
      </w:r>
    </w:p>
    <w:p w14:paraId="018C182F" w14:textId="77777777" w:rsidR="004F0EE5" w:rsidRDefault="0087365C">
      <w:pPr>
        <w:pStyle w:val="Corpsdetexte"/>
        <w:spacing w:before="9" w:line="247" w:lineRule="auto"/>
        <w:ind w:right="557"/>
        <w:jc w:val="both"/>
      </w:pPr>
      <w:r>
        <w:t>Il précise les consignes de sécurité et les règlements techniques à observer ainsi que les responsabilités et les devoirs des organisateurs en matière de gestion et de contrôle. Ce fascicule découle des règlements et des différents textes en vigueur concernant l’organisation d’activités physiques et sportives conformément aux articles L322-1 et L322-6, A322-142 à A322-146 du code du sport.</w:t>
      </w:r>
    </w:p>
    <w:p w14:paraId="76886F94" w14:textId="77777777" w:rsidR="004F0EE5" w:rsidRDefault="004F0EE5">
      <w:pPr>
        <w:pStyle w:val="Corpsdetexte"/>
        <w:spacing w:before="55"/>
        <w:ind w:left="0"/>
      </w:pPr>
    </w:p>
    <w:p w14:paraId="6B2D7CEC" w14:textId="77777777" w:rsidR="004F0EE5" w:rsidRDefault="0087365C">
      <w:pPr>
        <w:pStyle w:val="Titre3"/>
        <w:numPr>
          <w:ilvl w:val="0"/>
          <w:numId w:val="4"/>
        </w:numPr>
        <w:tabs>
          <w:tab w:val="left" w:pos="896"/>
        </w:tabs>
        <w:ind w:left="896" w:hanging="176"/>
        <w:jc w:val="both"/>
      </w:pPr>
      <w:r>
        <w:t>:</w:t>
      </w:r>
      <w:r>
        <w:rPr>
          <w:spacing w:val="-3"/>
        </w:rPr>
        <w:t xml:space="preserve"> </w:t>
      </w:r>
      <w:r>
        <w:t>Coordonnées</w:t>
      </w:r>
      <w:r>
        <w:rPr>
          <w:spacing w:val="-3"/>
        </w:rPr>
        <w:t xml:space="preserve"> </w:t>
      </w:r>
      <w:r>
        <w:t>du</w:t>
      </w:r>
      <w:r>
        <w:rPr>
          <w:spacing w:val="-2"/>
        </w:rPr>
        <w:t xml:space="preserve"> demandeur</w:t>
      </w:r>
    </w:p>
    <w:p w14:paraId="4B1E4E5D" w14:textId="48254E5E" w:rsidR="004F0EE5" w:rsidRDefault="0087365C">
      <w:pPr>
        <w:pStyle w:val="Corpsdetexte"/>
        <w:spacing w:before="26" w:line="247" w:lineRule="auto"/>
        <w:ind w:right="562" w:firstLine="50"/>
        <w:jc w:val="both"/>
      </w:pPr>
      <w:r>
        <w:t>Le demandeur ou l’organisateur doit décliner son état civil dans toutes les demandes d’autorisation qui seront faites auprès de la FFBT ou de ses représentants locaux :</w:t>
      </w:r>
    </w:p>
    <w:p w14:paraId="64B11D86" w14:textId="77777777" w:rsidR="004F0EE5" w:rsidRDefault="0087365C">
      <w:pPr>
        <w:pStyle w:val="Paragraphedeliste"/>
        <w:numPr>
          <w:ilvl w:val="1"/>
          <w:numId w:val="4"/>
        </w:numPr>
        <w:tabs>
          <w:tab w:val="left" w:pos="1145"/>
        </w:tabs>
        <w:spacing w:before="31"/>
        <w:ind w:left="1145" w:hanging="425"/>
        <w:rPr>
          <w:rFonts w:ascii="Wingdings" w:hAnsi="Wingdings"/>
          <w:sz w:val="24"/>
        </w:rPr>
      </w:pPr>
      <w:r>
        <w:t>Nom,</w:t>
      </w:r>
      <w:r>
        <w:rPr>
          <w:spacing w:val="-8"/>
        </w:rPr>
        <w:t xml:space="preserve"> </w:t>
      </w:r>
      <w:r>
        <w:t>prénom,</w:t>
      </w:r>
      <w:r>
        <w:rPr>
          <w:spacing w:val="-7"/>
        </w:rPr>
        <w:t xml:space="preserve"> </w:t>
      </w:r>
      <w:r>
        <w:t>adresse</w:t>
      </w:r>
      <w:r>
        <w:rPr>
          <w:spacing w:val="-5"/>
        </w:rPr>
        <w:t xml:space="preserve"> </w:t>
      </w:r>
      <w:r>
        <w:t>personnelle,</w:t>
      </w:r>
      <w:r>
        <w:rPr>
          <w:spacing w:val="-6"/>
        </w:rPr>
        <w:t xml:space="preserve"> </w:t>
      </w:r>
      <w:r>
        <w:t>téléphone</w:t>
      </w:r>
      <w:r>
        <w:rPr>
          <w:spacing w:val="-7"/>
        </w:rPr>
        <w:t xml:space="preserve"> </w:t>
      </w:r>
      <w:r>
        <w:t>et</w:t>
      </w:r>
      <w:r>
        <w:rPr>
          <w:spacing w:val="-6"/>
        </w:rPr>
        <w:t xml:space="preserve"> </w:t>
      </w:r>
      <w:r>
        <w:rPr>
          <w:spacing w:val="-2"/>
        </w:rPr>
        <w:t>email.</w:t>
      </w:r>
    </w:p>
    <w:p w14:paraId="79C6926A" w14:textId="77777777" w:rsidR="004F0EE5" w:rsidRDefault="0087365C">
      <w:pPr>
        <w:pStyle w:val="Paragraphedeliste"/>
        <w:numPr>
          <w:ilvl w:val="1"/>
          <w:numId w:val="4"/>
        </w:numPr>
        <w:tabs>
          <w:tab w:val="left" w:pos="1145"/>
        </w:tabs>
        <w:spacing w:before="13"/>
        <w:ind w:left="1145" w:hanging="425"/>
        <w:rPr>
          <w:rFonts w:ascii="Wingdings" w:hAnsi="Wingdings"/>
          <w:sz w:val="24"/>
        </w:rPr>
      </w:pPr>
      <w:r>
        <w:t>Qualité</w:t>
      </w:r>
      <w:r>
        <w:rPr>
          <w:spacing w:val="42"/>
        </w:rPr>
        <w:t xml:space="preserve"> </w:t>
      </w:r>
      <w:r>
        <w:t>du</w:t>
      </w:r>
      <w:r>
        <w:rPr>
          <w:spacing w:val="41"/>
        </w:rPr>
        <w:t xml:space="preserve"> </w:t>
      </w:r>
      <w:r>
        <w:t>demandeur</w:t>
      </w:r>
      <w:r>
        <w:rPr>
          <w:spacing w:val="40"/>
        </w:rPr>
        <w:t xml:space="preserve"> </w:t>
      </w:r>
      <w:r>
        <w:t>et</w:t>
      </w:r>
      <w:r>
        <w:rPr>
          <w:spacing w:val="40"/>
        </w:rPr>
        <w:t xml:space="preserve"> </w:t>
      </w:r>
      <w:r>
        <w:t>s’il</w:t>
      </w:r>
      <w:r>
        <w:rPr>
          <w:spacing w:val="40"/>
        </w:rPr>
        <w:t xml:space="preserve"> </w:t>
      </w:r>
      <w:r>
        <w:t>est</w:t>
      </w:r>
      <w:r>
        <w:rPr>
          <w:spacing w:val="43"/>
        </w:rPr>
        <w:t xml:space="preserve"> </w:t>
      </w:r>
      <w:r>
        <w:t>responsable</w:t>
      </w:r>
      <w:r>
        <w:rPr>
          <w:spacing w:val="41"/>
        </w:rPr>
        <w:t xml:space="preserve"> </w:t>
      </w:r>
      <w:r>
        <w:t>d’une</w:t>
      </w:r>
      <w:r>
        <w:rPr>
          <w:spacing w:val="42"/>
        </w:rPr>
        <w:t xml:space="preserve"> </w:t>
      </w:r>
      <w:r>
        <w:t>association,</w:t>
      </w:r>
      <w:r>
        <w:rPr>
          <w:spacing w:val="41"/>
        </w:rPr>
        <w:t xml:space="preserve"> </w:t>
      </w:r>
      <w:r>
        <w:t>société</w:t>
      </w:r>
      <w:r>
        <w:rPr>
          <w:spacing w:val="42"/>
        </w:rPr>
        <w:t xml:space="preserve"> </w:t>
      </w:r>
      <w:r>
        <w:t>ou</w:t>
      </w:r>
      <w:r>
        <w:rPr>
          <w:spacing w:val="39"/>
        </w:rPr>
        <w:t xml:space="preserve"> </w:t>
      </w:r>
      <w:r>
        <w:t>organisation,</w:t>
      </w:r>
      <w:r>
        <w:rPr>
          <w:spacing w:val="41"/>
        </w:rPr>
        <w:t xml:space="preserve"> </w:t>
      </w:r>
      <w:r>
        <w:t>en</w:t>
      </w:r>
      <w:r>
        <w:rPr>
          <w:spacing w:val="46"/>
        </w:rPr>
        <w:t xml:space="preserve"> </w:t>
      </w:r>
      <w:r>
        <w:rPr>
          <w:spacing w:val="-2"/>
        </w:rPr>
        <w:t>préciser</w:t>
      </w:r>
    </w:p>
    <w:p w14:paraId="51EBEC8F" w14:textId="77777777" w:rsidR="004F0EE5" w:rsidRDefault="0087365C">
      <w:pPr>
        <w:pStyle w:val="Corpsdetexte"/>
        <w:spacing w:before="8"/>
      </w:pPr>
      <w:r>
        <w:t>l’intitulé,</w:t>
      </w:r>
      <w:r>
        <w:rPr>
          <w:spacing w:val="-3"/>
        </w:rPr>
        <w:t xml:space="preserve"> </w:t>
      </w:r>
      <w:r>
        <w:t>le</w:t>
      </w:r>
      <w:r>
        <w:rPr>
          <w:spacing w:val="-5"/>
        </w:rPr>
        <w:t xml:space="preserve"> </w:t>
      </w:r>
      <w:r>
        <w:t>siège</w:t>
      </w:r>
      <w:r>
        <w:rPr>
          <w:spacing w:val="-5"/>
        </w:rPr>
        <w:t xml:space="preserve"> </w:t>
      </w:r>
      <w:r>
        <w:t>et</w:t>
      </w:r>
      <w:r>
        <w:rPr>
          <w:spacing w:val="-5"/>
        </w:rPr>
        <w:t xml:space="preserve"> </w:t>
      </w:r>
      <w:r>
        <w:t>les</w:t>
      </w:r>
      <w:r>
        <w:rPr>
          <w:spacing w:val="-5"/>
        </w:rPr>
        <w:t xml:space="preserve"> </w:t>
      </w:r>
      <w:r>
        <w:t>coordonnées</w:t>
      </w:r>
      <w:r>
        <w:rPr>
          <w:spacing w:val="-5"/>
        </w:rPr>
        <w:t xml:space="preserve"> </w:t>
      </w:r>
      <w:r>
        <w:t>(Courriel,</w:t>
      </w:r>
      <w:r>
        <w:rPr>
          <w:spacing w:val="-3"/>
        </w:rPr>
        <w:t xml:space="preserve"> </w:t>
      </w:r>
      <w:r>
        <w:t>adresse</w:t>
      </w:r>
      <w:r>
        <w:rPr>
          <w:spacing w:val="-3"/>
        </w:rPr>
        <w:t xml:space="preserve"> </w:t>
      </w:r>
      <w:r>
        <w:t>&amp;</w:t>
      </w:r>
      <w:r>
        <w:rPr>
          <w:spacing w:val="-4"/>
        </w:rPr>
        <w:t xml:space="preserve"> </w:t>
      </w:r>
      <w:r>
        <w:rPr>
          <w:spacing w:val="-2"/>
        </w:rPr>
        <w:t>téléphone).</w:t>
      </w:r>
    </w:p>
    <w:p w14:paraId="62DF141F" w14:textId="77777777" w:rsidR="004F0EE5" w:rsidRDefault="004F0EE5">
      <w:pPr>
        <w:pStyle w:val="Corpsdetexte"/>
        <w:spacing w:before="63"/>
        <w:ind w:left="0"/>
      </w:pPr>
    </w:p>
    <w:p w14:paraId="2313D1DD" w14:textId="77777777" w:rsidR="004F0EE5" w:rsidRDefault="0087365C">
      <w:pPr>
        <w:pStyle w:val="Titre3"/>
        <w:numPr>
          <w:ilvl w:val="0"/>
          <w:numId w:val="4"/>
        </w:numPr>
        <w:tabs>
          <w:tab w:val="left" w:pos="896"/>
        </w:tabs>
        <w:ind w:left="896" w:hanging="176"/>
      </w:pPr>
      <w:r>
        <w:t>:</w:t>
      </w:r>
      <w:r>
        <w:rPr>
          <w:spacing w:val="-5"/>
        </w:rPr>
        <w:t xml:space="preserve"> </w:t>
      </w:r>
      <w:r>
        <w:t>Renseignements</w:t>
      </w:r>
      <w:r>
        <w:rPr>
          <w:spacing w:val="-2"/>
        </w:rPr>
        <w:t xml:space="preserve"> </w:t>
      </w:r>
      <w:r>
        <w:t>sur</w:t>
      </w:r>
      <w:r>
        <w:rPr>
          <w:spacing w:val="-4"/>
        </w:rPr>
        <w:t xml:space="preserve"> </w:t>
      </w:r>
      <w:r>
        <w:t>la</w:t>
      </w:r>
      <w:r>
        <w:rPr>
          <w:spacing w:val="-4"/>
        </w:rPr>
        <w:t xml:space="preserve"> </w:t>
      </w:r>
      <w:r>
        <w:rPr>
          <w:spacing w:val="-2"/>
        </w:rPr>
        <w:t>manifestation</w:t>
      </w:r>
    </w:p>
    <w:p w14:paraId="4A66D4A4" w14:textId="77777777" w:rsidR="004F0EE5" w:rsidRDefault="0087365C">
      <w:pPr>
        <w:pStyle w:val="Corpsdetexte"/>
        <w:spacing w:before="24"/>
      </w:pPr>
      <w:r>
        <w:rPr>
          <w:spacing w:val="-2"/>
        </w:rPr>
        <w:t>Préciser</w:t>
      </w:r>
      <w:r>
        <w:rPr>
          <w:spacing w:val="-7"/>
        </w:rPr>
        <w:t xml:space="preserve"> </w:t>
      </w:r>
      <w:r>
        <w:rPr>
          <w:spacing w:val="-2"/>
        </w:rPr>
        <w:t>son</w:t>
      </w:r>
      <w:r>
        <w:rPr>
          <w:spacing w:val="-5"/>
        </w:rPr>
        <w:t xml:space="preserve"> </w:t>
      </w:r>
      <w:r>
        <w:rPr>
          <w:spacing w:val="-2"/>
        </w:rPr>
        <w:t>lieu</w:t>
      </w:r>
      <w:r>
        <w:rPr>
          <w:spacing w:val="-4"/>
        </w:rPr>
        <w:t xml:space="preserve"> </w:t>
      </w:r>
      <w:r>
        <w:rPr>
          <w:spacing w:val="-2"/>
        </w:rPr>
        <w:t>d’implantation</w:t>
      </w:r>
      <w:r>
        <w:rPr>
          <w:spacing w:val="-6"/>
        </w:rPr>
        <w:t xml:space="preserve"> </w:t>
      </w:r>
      <w:r>
        <w:rPr>
          <w:spacing w:val="-2"/>
        </w:rPr>
        <w:t>(commune</w:t>
      </w:r>
      <w:r>
        <w:rPr>
          <w:spacing w:val="-3"/>
        </w:rPr>
        <w:t xml:space="preserve"> </w:t>
      </w:r>
      <w:r>
        <w:rPr>
          <w:spacing w:val="-2"/>
        </w:rPr>
        <w:t>et</w:t>
      </w:r>
      <w:r>
        <w:rPr>
          <w:spacing w:val="-3"/>
        </w:rPr>
        <w:t xml:space="preserve"> </w:t>
      </w:r>
      <w:r>
        <w:rPr>
          <w:spacing w:val="-2"/>
        </w:rPr>
        <w:t>lieu-dit),</w:t>
      </w:r>
      <w:r>
        <w:rPr>
          <w:spacing w:val="-7"/>
        </w:rPr>
        <w:t xml:space="preserve"> </w:t>
      </w:r>
      <w:r>
        <w:rPr>
          <w:spacing w:val="-2"/>
        </w:rPr>
        <w:t>la</w:t>
      </w:r>
      <w:r>
        <w:rPr>
          <w:spacing w:val="-4"/>
        </w:rPr>
        <w:t xml:space="preserve"> </w:t>
      </w:r>
      <w:r>
        <w:rPr>
          <w:spacing w:val="-2"/>
        </w:rPr>
        <w:t>référence</w:t>
      </w:r>
      <w:r>
        <w:rPr>
          <w:spacing w:val="-3"/>
        </w:rPr>
        <w:t xml:space="preserve"> </w:t>
      </w:r>
      <w:r>
        <w:rPr>
          <w:spacing w:val="-2"/>
        </w:rPr>
        <w:t>cadastrale</w:t>
      </w:r>
      <w:r>
        <w:rPr>
          <w:spacing w:val="-4"/>
        </w:rPr>
        <w:t xml:space="preserve"> </w:t>
      </w:r>
      <w:r>
        <w:rPr>
          <w:spacing w:val="-2"/>
        </w:rPr>
        <w:t>de</w:t>
      </w:r>
      <w:r>
        <w:rPr>
          <w:spacing w:val="-3"/>
        </w:rPr>
        <w:t xml:space="preserve"> </w:t>
      </w:r>
      <w:r>
        <w:rPr>
          <w:spacing w:val="-2"/>
        </w:rPr>
        <w:t>la</w:t>
      </w:r>
      <w:r>
        <w:rPr>
          <w:spacing w:val="-4"/>
        </w:rPr>
        <w:t xml:space="preserve"> </w:t>
      </w:r>
      <w:r>
        <w:rPr>
          <w:spacing w:val="-2"/>
        </w:rPr>
        <w:t>(ou</w:t>
      </w:r>
      <w:r>
        <w:rPr>
          <w:spacing w:val="-6"/>
        </w:rPr>
        <w:t xml:space="preserve"> </w:t>
      </w:r>
      <w:r>
        <w:rPr>
          <w:spacing w:val="-2"/>
        </w:rPr>
        <w:t>des)</w:t>
      </w:r>
      <w:r>
        <w:rPr>
          <w:spacing w:val="-4"/>
        </w:rPr>
        <w:t xml:space="preserve"> </w:t>
      </w:r>
      <w:r>
        <w:rPr>
          <w:spacing w:val="-2"/>
        </w:rPr>
        <w:t>parcelles</w:t>
      </w:r>
      <w:r>
        <w:rPr>
          <w:spacing w:val="-4"/>
        </w:rPr>
        <w:t xml:space="preserve"> </w:t>
      </w:r>
      <w:r>
        <w:rPr>
          <w:spacing w:val="-2"/>
        </w:rPr>
        <w:t>(s)</w:t>
      </w:r>
      <w:r>
        <w:rPr>
          <w:spacing w:val="-3"/>
        </w:rPr>
        <w:t xml:space="preserve"> </w:t>
      </w:r>
      <w:r>
        <w:rPr>
          <w:spacing w:val="-2"/>
        </w:rPr>
        <w:t>retenue</w:t>
      </w:r>
    </w:p>
    <w:p w14:paraId="65F86ABF" w14:textId="77777777" w:rsidR="004F0EE5" w:rsidRDefault="0087365C">
      <w:pPr>
        <w:pStyle w:val="Corpsdetexte"/>
        <w:spacing w:before="10"/>
      </w:pPr>
      <w:r>
        <w:t>(s)</w:t>
      </w:r>
      <w:r>
        <w:rPr>
          <w:spacing w:val="-4"/>
        </w:rPr>
        <w:t xml:space="preserve"> </w:t>
      </w:r>
      <w:r>
        <w:t>et</w:t>
      </w:r>
      <w:r>
        <w:rPr>
          <w:spacing w:val="-2"/>
        </w:rPr>
        <w:t xml:space="preserve"> </w:t>
      </w:r>
      <w:r>
        <w:t>détenir</w:t>
      </w:r>
      <w:r>
        <w:rPr>
          <w:spacing w:val="-3"/>
        </w:rPr>
        <w:t xml:space="preserve"> </w:t>
      </w:r>
      <w:r>
        <w:t>l’accord</w:t>
      </w:r>
      <w:r>
        <w:rPr>
          <w:spacing w:val="-5"/>
        </w:rPr>
        <w:t xml:space="preserve"> </w:t>
      </w:r>
      <w:r>
        <w:t>du</w:t>
      </w:r>
      <w:r>
        <w:rPr>
          <w:spacing w:val="-4"/>
        </w:rPr>
        <w:t xml:space="preserve"> </w:t>
      </w:r>
      <w:r>
        <w:t>(ou</w:t>
      </w:r>
      <w:r>
        <w:rPr>
          <w:spacing w:val="-4"/>
        </w:rPr>
        <w:t xml:space="preserve"> </w:t>
      </w:r>
      <w:r>
        <w:t>des)</w:t>
      </w:r>
      <w:r>
        <w:rPr>
          <w:spacing w:val="-2"/>
        </w:rPr>
        <w:t xml:space="preserve"> </w:t>
      </w:r>
      <w:r>
        <w:t>propriétaire</w:t>
      </w:r>
      <w:r>
        <w:rPr>
          <w:spacing w:val="-5"/>
        </w:rPr>
        <w:t xml:space="preserve"> </w:t>
      </w:r>
      <w:r>
        <w:rPr>
          <w:spacing w:val="-4"/>
        </w:rPr>
        <w:t>(s).</w:t>
      </w:r>
    </w:p>
    <w:p w14:paraId="0624130F" w14:textId="77777777" w:rsidR="004F0EE5" w:rsidRDefault="0087365C">
      <w:pPr>
        <w:pStyle w:val="Corpsdetexte"/>
        <w:spacing w:before="14"/>
      </w:pPr>
      <w:r>
        <w:t>Indiquer</w:t>
      </w:r>
      <w:r>
        <w:rPr>
          <w:spacing w:val="-5"/>
        </w:rPr>
        <w:t xml:space="preserve"> </w:t>
      </w:r>
      <w:r>
        <w:t>la</w:t>
      </w:r>
      <w:r>
        <w:rPr>
          <w:spacing w:val="-3"/>
        </w:rPr>
        <w:t xml:space="preserve"> </w:t>
      </w:r>
      <w:r>
        <w:t>ou</w:t>
      </w:r>
      <w:r>
        <w:rPr>
          <w:spacing w:val="-4"/>
        </w:rPr>
        <w:t xml:space="preserve"> </w:t>
      </w:r>
      <w:r>
        <w:t>les</w:t>
      </w:r>
      <w:r>
        <w:rPr>
          <w:spacing w:val="-5"/>
        </w:rPr>
        <w:t xml:space="preserve"> </w:t>
      </w:r>
      <w:r>
        <w:t>dates</w:t>
      </w:r>
      <w:r>
        <w:rPr>
          <w:spacing w:val="-3"/>
        </w:rPr>
        <w:t xml:space="preserve"> </w:t>
      </w:r>
      <w:r>
        <w:t>prévues</w:t>
      </w:r>
      <w:r>
        <w:rPr>
          <w:spacing w:val="-2"/>
        </w:rPr>
        <w:t xml:space="preserve"> </w:t>
      </w:r>
      <w:r>
        <w:t>avec</w:t>
      </w:r>
      <w:r>
        <w:rPr>
          <w:spacing w:val="-3"/>
        </w:rPr>
        <w:t xml:space="preserve"> </w:t>
      </w:r>
      <w:r>
        <w:t>les</w:t>
      </w:r>
      <w:r>
        <w:rPr>
          <w:spacing w:val="-6"/>
        </w:rPr>
        <w:t xml:space="preserve"> </w:t>
      </w:r>
      <w:r>
        <w:t>heures</w:t>
      </w:r>
      <w:r>
        <w:rPr>
          <w:spacing w:val="-2"/>
        </w:rPr>
        <w:t xml:space="preserve"> </w:t>
      </w:r>
      <w:r>
        <w:t>d’ouverture</w:t>
      </w:r>
      <w:r>
        <w:rPr>
          <w:spacing w:val="-5"/>
        </w:rPr>
        <w:t xml:space="preserve"> </w:t>
      </w:r>
      <w:r>
        <w:t>et</w:t>
      </w:r>
      <w:r>
        <w:rPr>
          <w:spacing w:val="-3"/>
        </w:rPr>
        <w:t xml:space="preserve"> </w:t>
      </w:r>
      <w:r>
        <w:t>de</w:t>
      </w:r>
      <w:r>
        <w:rPr>
          <w:spacing w:val="-4"/>
        </w:rPr>
        <w:t xml:space="preserve"> </w:t>
      </w:r>
      <w:r>
        <w:rPr>
          <w:spacing w:val="-2"/>
        </w:rPr>
        <w:t>clôture.</w:t>
      </w:r>
    </w:p>
    <w:p w14:paraId="30FBC89E" w14:textId="77777777" w:rsidR="004F0EE5" w:rsidRDefault="004F0EE5">
      <w:pPr>
        <w:pStyle w:val="Corpsdetexte"/>
        <w:spacing w:before="56"/>
        <w:ind w:left="0"/>
      </w:pPr>
    </w:p>
    <w:p w14:paraId="464C28A5" w14:textId="77777777" w:rsidR="004F0EE5" w:rsidRDefault="0087365C" w:rsidP="00BF7F7A">
      <w:pPr>
        <w:pStyle w:val="Corpsdetexte"/>
        <w:spacing w:line="247" w:lineRule="auto"/>
        <w:jc w:val="both"/>
      </w:pPr>
      <w:r>
        <w:rPr>
          <w:color w:val="000000"/>
          <w:highlight w:val="yellow"/>
        </w:rPr>
        <w:t>La</w:t>
      </w:r>
      <w:r>
        <w:rPr>
          <w:color w:val="000000"/>
          <w:spacing w:val="-2"/>
          <w:highlight w:val="yellow"/>
        </w:rPr>
        <w:t xml:space="preserve"> </w:t>
      </w:r>
      <w:r>
        <w:rPr>
          <w:color w:val="000000"/>
          <w:highlight w:val="yellow"/>
        </w:rPr>
        <w:t>FFBT</w:t>
      </w:r>
      <w:r>
        <w:rPr>
          <w:color w:val="000000"/>
          <w:spacing w:val="-2"/>
          <w:highlight w:val="yellow"/>
        </w:rPr>
        <w:t xml:space="preserve"> </w:t>
      </w:r>
      <w:r>
        <w:rPr>
          <w:color w:val="000000"/>
          <w:highlight w:val="yellow"/>
        </w:rPr>
        <w:t>n’autorise</w:t>
      </w:r>
      <w:r>
        <w:rPr>
          <w:color w:val="000000"/>
          <w:spacing w:val="-2"/>
          <w:highlight w:val="yellow"/>
        </w:rPr>
        <w:t xml:space="preserve"> </w:t>
      </w:r>
      <w:r>
        <w:rPr>
          <w:color w:val="000000"/>
          <w:highlight w:val="yellow"/>
        </w:rPr>
        <w:t>pas</w:t>
      </w:r>
      <w:r>
        <w:rPr>
          <w:color w:val="000000"/>
          <w:spacing w:val="-2"/>
          <w:highlight w:val="yellow"/>
        </w:rPr>
        <w:t xml:space="preserve"> </w:t>
      </w:r>
      <w:r>
        <w:rPr>
          <w:color w:val="000000"/>
          <w:highlight w:val="yellow"/>
        </w:rPr>
        <w:t>le tir</w:t>
      </w:r>
      <w:r>
        <w:rPr>
          <w:color w:val="000000"/>
          <w:spacing w:val="-5"/>
          <w:highlight w:val="yellow"/>
        </w:rPr>
        <w:t xml:space="preserve"> </w:t>
      </w:r>
      <w:r>
        <w:rPr>
          <w:color w:val="000000"/>
          <w:highlight w:val="yellow"/>
        </w:rPr>
        <w:t>de</w:t>
      </w:r>
      <w:r>
        <w:rPr>
          <w:color w:val="000000"/>
          <w:spacing w:val="-2"/>
          <w:highlight w:val="yellow"/>
        </w:rPr>
        <w:t xml:space="preserve"> </w:t>
      </w:r>
      <w:r>
        <w:rPr>
          <w:color w:val="000000"/>
          <w:highlight w:val="yellow"/>
        </w:rPr>
        <w:t>nuit</w:t>
      </w:r>
      <w:r>
        <w:rPr>
          <w:color w:val="000000"/>
          <w:spacing w:val="-1"/>
          <w:highlight w:val="yellow"/>
        </w:rPr>
        <w:t xml:space="preserve"> </w:t>
      </w:r>
      <w:r>
        <w:rPr>
          <w:color w:val="000000"/>
          <w:highlight w:val="yellow"/>
        </w:rPr>
        <w:t>pour</w:t>
      </w:r>
      <w:r>
        <w:rPr>
          <w:color w:val="000000"/>
          <w:spacing w:val="-5"/>
          <w:highlight w:val="yellow"/>
        </w:rPr>
        <w:t xml:space="preserve"> </w:t>
      </w:r>
      <w:r>
        <w:rPr>
          <w:color w:val="000000"/>
          <w:highlight w:val="yellow"/>
        </w:rPr>
        <w:t>des</w:t>
      </w:r>
      <w:r>
        <w:rPr>
          <w:color w:val="000000"/>
          <w:spacing w:val="-2"/>
          <w:highlight w:val="yellow"/>
        </w:rPr>
        <w:t xml:space="preserve"> </w:t>
      </w:r>
      <w:r>
        <w:rPr>
          <w:color w:val="000000"/>
          <w:highlight w:val="yellow"/>
        </w:rPr>
        <w:t>raisons</w:t>
      </w:r>
      <w:r>
        <w:rPr>
          <w:color w:val="000000"/>
          <w:spacing w:val="-2"/>
          <w:highlight w:val="yellow"/>
        </w:rPr>
        <w:t xml:space="preserve"> </w:t>
      </w:r>
      <w:r>
        <w:rPr>
          <w:color w:val="000000"/>
          <w:highlight w:val="yellow"/>
        </w:rPr>
        <w:t>de</w:t>
      </w:r>
      <w:r>
        <w:rPr>
          <w:color w:val="000000"/>
          <w:spacing w:val="-2"/>
          <w:highlight w:val="yellow"/>
        </w:rPr>
        <w:t xml:space="preserve"> </w:t>
      </w:r>
      <w:r>
        <w:rPr>
          <w:color w:val="000000"/>
          <w:highlight w:val="yellow"/>
        </w:rPr>
        <w:t>sécurité</w:t>
      </w:r>
      <w:r>
        <w:rPr>
          <w:color w:val="000000"/>
          <w:spacing w:val="-4"/>
          <w:highlight w:val="yellow"/>
        </w:rPr>
        <w:t xml:space="preserve"> </w:t>
      </w:r>
      <w:r>
        <w:rPr>
          <w:color w:val="000000"/>
          <w:highlight w:val="yellow"/>
        </w:rPr>
        <w:t>et</w:t>
      </w:r>
      <w:r>
        <w:rPr>
          <w:color w:val="000000"/>
          <w:spacing w:val="-2"/>
          <w:highlight w:val="yellow"/>
        </w:rPr>
        <w:t xml:space="preserve"> </w:t>
      </w:r>
      <w:r>
        <w:rPr>
          <w:color w:val="000000"/>
          <w:highlight w:val="yellow"/>
        </w:rPr>
        <w:t>de</w:t>
      </w:r>
      <w:r>
        <w:rPr>
          <w:color w:val="000000"/>
          <w:spacing w:val="-4"/>
          <w:highlight w:val="yellow"/>
        </w:rPr>
        <w:t xml:space="preserve"> </w:t>
      </w:r>
      <w:r>
        <w:rPr>
          <w:color w:val="000000"/>
          <w:highlight w:val="yellow"/>
        </w:rPr>
        <w:t>nuisances</w:t>
      </w:r>
      <w:r>
        <w:rPr>
          <w:color w:val="000000"/>
          <w:spacing w:val="-2"/>
          <w:highlight w:val="yellow"/>
        </w:rPr>
        <w:t xml:space="preserve"> </w:t>
      </w:r>
      <w:r>
        <w:rPr>
          <w:color w:val="000000"/>
          <w:highlight w:val="yellow"/>
        </w:rPr>
        <w:t>sonores</w:t>
      </w:r>
      <w:r>
        <w:rPr>
          <w:color w:val="000000"/>
        </w:rPr>
        <w:t>.</w:t>
      </w:r>
      <w:r>
        <w:rPr>
          <w:color w:val="000000"/>
          <w:spacing w:val="-2"/>
        </w:rPr>
        <w:t xml:space="preserve"> </w:t>
      </w:r>
      <w:r>
        <w:rPr>
          <w:color w:val="000000"/>
        </w:rPr>
        <w:t>Sans</w:t>
      </w:r>
      <w:r>
        <w:rPr>
          <w:color w:val="000000"/>
          <w:spacing w:val="-2"/>
        </w:rPr>
        <w:t xml:space="preserve"> </w:t>
      </w:r>
      <w:r>
        <w:rPr>
          <w:color w:val="000000"/>
        </w:rPr>
        <w:t>autres</w:t>
      </w:r>
      <w:r>
        <w:rPr>
          <w:color w:val="000000"/>
          <w:spacing w:val="-2"/>
        </w:rPr>
        <w:t xml:space="preserve"> </w:t>
      </w:r>
      <w:r>
        <w:rPr>
          <w:color w:val="000000"/>
        </w:rPr>
        <w:t>directives locales, les tirs devront cesser à 20 (vingt) heures.</w:t>
      </w:r>
    </w:p>
    <w:p w14:paraId="72C01436" w14:textId="77777777" w:rsidR="004F0EE5" w:rsidRDefault="0087365C" w:rsidP="00BF7F7A">
      <w:pPr>
        <w:pStyle w:val="Corpsdetexte"/>
        <w:spacing w:before="1" w:line="249" w:lineRule="auto"/>
        <w:jc w:val="both"/>
      </w:pPr>
      <w:r>
        <w:t>Cependant,</w:t>
      </w:r>
      <w:r>
        <w:rPr>
          <w:spacing w:val="40"/>
        </w:rPr>
        <w:t xml:space="preserve"> </w:t>
      </w:r>
      <w:r>
        <w:t>les</w:t>
      </w:r>
      <w:r>
        <w:rPr>
          <w:spacing w:val="40"/>
        </w:rPr>
        <w:t xml:space="preserve"> </w:t>
      </w:r>
      <w:r>
        <w:t>autorités</w:t>
      </w:r>
      <w:r>
        <w:rPr>
          <w:spacing w:val="40"/>
        </w:rPr>
        <w:t xml:space="preserve"> </w:t>
      </w:r>
      <w:r>
        <w:t>locales</w:t>
      </w:r>
      <w:r>
        <w:rPr>
          <w:spacing w:val="40"/>
        </w:rPr>
        <w:t xml:space="preserve"> </w:t>
      </w:r>
      <w:r>
        <w:t>peuvent</w:t>
      </w:r>
      <w:r>
        <w:rPr>
          <w:spacing w:val="40"/>
        </w:rPr>
        <w:t xml:space="preserve"> </w:t>
      </w:r>
      <w:r>
        <w:t>donner</w:t>
      </w:r>
      <w:r>
        <w:rPr>
          <w:spacing w:val="40"/>
        </w:rPr>
        <w:t xml:space="preserve"> </w:t>
      </w:r>
      <w:r>
        <w:t>leur</w:t>
      </w:r>
      <w:r>
        <w:rPr>
          <w:spacing w:val="40"/>
        </w:rPr>
        <w:t xml:space="preserve"> </w:t>
      </w:r>
      <w:r>
        <w:t>accord</w:t>
      </w:r>
      <w:r>
        <w:rPr>
          <w:spacing w:val="40"/>
        </w:rPr>
        <w:t xml:space="preserve"> </w:t>
      </w:r>
      <w:r>
        <w:t>pour</w:t>
      </w:r>
      <w:r>
        <w:rPr>
          <w:spacing w:val="40"/>
        </w:rPr>
        <w:t xml:space="preserve"> </w:t>
      </w:r>
      <w:r>
        <w:t>des</w:t>
      </w:r>
      <w:r>
        <w:rPr>
          <w:spacing w:val="40"/>
        </w:rPr>
        <w:t xml:space="preserve"> </w:t>
      </w:r>
      <w:r>
        <w:t>cas</w:t>
      </w:r>
      <w:r>
        <w:rPr>
          <w:spacing w:val="40"/>
        </w:rPr>
        <w:t xml:space="preserve"> </w:t>
      </w:r>
      <w:r>
        <w:t>particuliers</w:t>
      </w:r>
      <w:r>
        <w:rPr>
          <w:spacing w:val="40"/>
        </w:rPr>
        <w:t xml:space="preserve"> </w:t>
      </w:r>
      <w:r>
        <w:t>ou</w:t>
      </w:r>
      <w:r>
        <w:rPr>
          <w:spacing w:val="40"/>
        </w:rPr>
        <w:t xml:space="preserve"> </w:t>
      </w:r>
      <w:r>
        <w:t>exceptionnels (autorisation formelle des autorités de police locales ou du maire de la commune).</w:t>
      </w:r>
    </w:p>
    <w:p w14:paraId="4DD44664" w14:textId="77777777" w:rsidR="004F0EE5" w:rsidRDefault="0087365C" w:rsidP="00BF7F7A">
      <w:pPr>
        <w:pStyle w:val="Corpsdetexte"/>
        <w:spacing w:before="30" w:line="249" w:lineRule="auto"/>
        <w:ind w:right="412"/>
        <w:jc w:val="both"/>
      </w:pPr>
      <w:r>
        <w:t>Dans ce cas, l’organisateur recevra un avis défavorable du représentant FFBT pour les activités se déroulant</w:t>
      </w:r>
      <w:r>
        <w:rPr>
          <w:spacing w:val="80"/>
        </w:rPr>
        <w:t xml:space="preserve"> </w:t>
      </w:r>
      <w:r>
        <w:t>après 20 heures et ne pourra en aucun cas bénéficier des assurances FFBT.</w:t>
      </w:r>
    </w:p>
    <w:p w14:paraId="639D3E05" w14:textId="77777777" w:rsidR="004F0EE5" w:rsidRDefault="0087365C" w:rsidP="00BF7F7A">
      <w:pPr>
        <w:pStyle w:val="Corpsdetexte"/>
        <w:spacing w:before="29"/>
        <w:jc w:val="both"/>
      </w:pPr>
      <w:r w:rsidRPr="00BF7F7A">
        <w:rPr>
          <w:highlight w:val="yellow"/>
        </w:rPr>
        <w:t>La</w:t>
      </w:r>
      <w:r w:rsidRPr="00BF7F7A">
        <w:rPr>
          <w:spacing w:val="-6"/>
          <w:highlight w:val="yellow"/>
        </w:rPr>
        <w:t xml:space="preserve"> </w:t>
      </w:r>
      <w:r w:rsidRPr="00BF7F7A">
        <w:rPr>
          <w:highlight w:val="yellow"/>
        </w:rPr>
        <w:t>participation</w:t>
      </w:r>
      <w:r w:rsidRPr="00BF7F7A">
        <w:rPr>
          <w:spacing w:val="-4"/>
          <w:highlight w:val="yellow"/>
        </w:rPr>
        <w:t xml:space="preserve"> </w:t>
      </w:r>
      <w:r w:rsidRPr="00BF7F7A">
        <w:rPr>
          <w:highlight w:val="yellow"/>
        </w:rPr>
        <w:t>de</w:t>
      </w:r>
      <w:r w:rsidRPr="00BF7F7A">
        <w:rPr>
          <w:spacing w:val="-5"/>
          <w:highlight w:val="yellow"/>
        </w:rPr>
        <w:t xml:space="preserve"> </w:t>
      </w:r>
      <w:r w:rsidRPr="00BF7F7A">
        <w:rPr>
          <w:highlight w:val="yellow"/>
        </w:rPr>
        <w:t>tireurs</w:t>
      </w:r>
      <w:r w:rsidRPr="00BF7F7A">
        <w:rPr>
          <w:spacing w:val="-8"/>
          <w:highlight w:val="yellow"/>
        </w:rPr>
        <w:t xml:space="preserve"> </w:t>
      </w:r>
      <w:r w:rsidRPr="00BF7F7A">
        <w:rPr>
          <w:highlight w:val="yellow"/>
        </w:rPr>
        <w:t>mineurs</w:t>
      </w:r>
      <w:r w:rsidRPr="00BF7F7A">
        <w:rPr>
          <w:spacing w:val="-3"/>
          <w:highlight w:val="yellow"/>
        </w:rPr>
        <w:t xml:space="preserve"> </w:t>
      </w:r>
      <w:r w:rsidRPr="00BF7F7A">
        <w:rPr>
          <w:highlight w:val="yellow"/>
        </w:rPr>
        <w:t>n’est</w:t>
      </w:r>
      <w:r w:rsidRPr="00BF7F7A">
        <w:rPr>
          <w:spacing w:val="-4"/>
          <w:highlight w:val="yellow"/>
        </w:rPr>
        <w:t xml:space="preserve"> </w:t>
      </w:r>
      <w:r w:rsidRPr="00BF7F7A">
        <w:rPr>
          <w:highlight w:val="yellow"/>
        </w:rPr>
        <w:t>autorisée</w:t>
      </w:r>
      <w:r w:rsidRPr="00BF7F7A">
        <w:rPr>
          <w:spacing w:val="-5"/>
          <w:highlight w:val="yellow"/>
        </w:rPr>
        <w:t xml:space="preserve"> </w:t>
      </w:r>
      <w:r w:rsidRPr="00BF7F7A">
        <w:rPr>
          <w:highlight w:val="yellow"/>
        </w:rPr>
        <w:t>et</w:t>
      </w:r>
      <w:r w:rsidRPr="00BF7F7A">
        <w:rPr>
          <w:spacing w:val="-5"/>
          <w:highlight w:val="yellow"/>
        </w:rPr>
        <w:t xml:space="preserve"> </w:t>
      </w:r>
      <w:r w:rsidRPr="00BF7F7A">
        <w:rPr>
          <w:highlight w:val="yellow"/>
        </w:rPr>
        <w:t>couverte</w:t>
      </w:r>
      <w:r w:rsidRPr="00BF7F7A">
        <w:rPr>
          <w:spacing w:val="-5"/>
          <w:highlight w:val="yellow"/>
        </w:rPr>
        <w:t xml:space="preserve"> </w:t>
      </w:r>
      <w:r w:rsidRPr="00BF7F7A">
        <w:rPr>
          <w:highlight w:val="yellow"/>
        </w:rPr>
        <w:t>qu’à</w:t>
      </w:r>
      <w:r w:rsidRPr="00BF7F7A">
        <w:rPr>
          <w:spacing w:val="-3"/>
          <w:highlight w:val="yellow"/>
        </w:rPr>
        <w:t xml:space="preserve"> </w:t>
      </w:r>
      <w:r w:rsidRPr="00BF7F7A">
        <w:rPr>
          <w:highlight w:val="yellow"/>
        </w:rPr>
        <w:t>partir</w:t>
      </w:r>
      <w:r w:rsidRPr="00BF7F7A">
        <w:rPr>
          <w:spacing w:val="-4"/>
          <w:highlight w:val="yellow"/>
        </w:rPr>
        <w:t xml:space="preserve"> </w:t>
      </w:r>
      <w:r w:rsidRPr="00BF7F7A">
        <w:rPr>
          <w:highlight w:val="yellow"/>
        </w:rPr>
        <w:t>de</w:t>
      </w:r>
      <w:r w:rsidRPr="00BF7F7A">
        <w:rPr>
          <w:spacing w:val="-3"/>
          <w:highlight w:val="yellow"/>
        </w:rPr>
        <w:t xml:space="preserve"> </w:t>
      </w:r>
      <w:r w:rsidRPr="00BF7F7A">
        <w:rPr>
          <w:highlight w:val="yellow"/>
        </w:rPr>
        <w:t>12</w:t>
      </w:r>
      <w:r w:rsidRPr="00BF7F7A">
        <w:rPr>
          <w:spacing w:val="-5"/>
          <w:highlight w:val="yellow"/>
        </w:rPr>
        <w:t xml:space="preserve"> </w:t>
      </w:r>
      <w:r w:rsidRPr="00BF7F7A">
        <w:rPr>
          <w:highlight w:val="yellow"/>
        </w:rPr>
        <w:t>ans</w:t>
      </w:r>
      <w:r w:rsidRPr="00BF7F7A">
        <w:rPr>
          <w:spacing w:val="-3"/>
          <w:highlight w:val="yellow"/>
        </w:rPr>
        <w:t xml:space="preserve"> </w:t>
      </w:r>
      <w:r w:rsidRPr="00BF7F7A">
        <w:rPr>
          <w:spacing w:val="-2"/>
          <w:highlight w:val="yellow"/>
        </w:rPr>
        <w:t>révolus.</w:t>
      </w:r>
    </w:p>
    <w:p w14:paraId="226141E6" w14:textId="77777777" w:rsidR="004F0EE5" w:rsidRDefault="004F0EE5">
      <w:pPr>
        <w:pStyle w:val="Corpsdetexte"/>
        <w:spacing w:before="90"/>
        <w:ind w:left="0"/>
      </w:pPr>
    </w:p>
    <w:p w14:paraId="0829E69B" w14:textId="77777777" w:rsidR="004F0EE5" w:rsidRDefault="0087365C">
      <w:pPr>
        <w:pStyle w:val="Titre3"/>
        <w:numPr>
          <w:ilvl w:val="0"/>
          <w:numId w:val="4"/>
        </w:numPr>
        <w:tabs>
          <w:tab w:val="left" w:pos="896"/>
        </w:tabs>
        <w:ind w:left="896" w:hanging="176"/>
        <w:jc w:val="both"/>
      </w:pPr>
      <w:r>
        <w:t>:</w:t>
      </w:r>
      <w:r>
        <w:rPr>
          <w:spacing w:val="-3"/>
        </w:rPr>
        <w:t xml:space="preserve"> </w:t>
      </w:r>
      <w:r>
        <w:t>Choix</w:t>
      </w:r>
      <w:r>
        <w:rPr>
          <w:spacing w:val="-1"/>
        </w:rPr>
        <w:t xml:space="preserve"> </w:t>
      </w:r>
      <w:r>
        <w:t xml:space="preserve">du </w:t>
      </w:r>
      <w:r>
        <w:rPr>
          <w:spacing w:val="-2"/>
        </w:rPr>
        <w:t>terrain</w:t>
      </w:r>
    </w:p>
    <w:p w14:paraId="4A8077D0" w14:textId="77777777" w:rsidR="004F0EE5" w:rsidRDefault="0087365C">
      <w:pPr>
        <w:pStyle w:val="Corpsdetexte"/>
        <w:spacing w:before="26" w:line="249" w:lineRule="auto"/>
        <w:ind w:right="563" w:firstLine="50"/>
        <w:jc w:val="both"/>
      </w:pPr>
      <w:r>
        <w:t>Le ball-trap est un sport de plein air pratiqué dans un cadre naturel. Le choix du site est important puisqu’il implique le respect de l’environnement dans son acceptation la plus large.</w:t>
      </w:r>
    </w:p>
    <w:p w14:paraId="3D81468C" w14:textId="77777777" w:rsidR="004F0EE5" w:rsidRDefault="0087365C">
      <w:pPr>
        <w:pStyle w:val="Corpsdetexte"/>
        <w:spacing w:before="34" w:line="249" w:lineRule="auto"/>
        <w:ind w:right="560"/>
        <w:jc w:val="both"/>
      </w:pPr>
      <w:r>
        <w:t>L’implantation doit se faire en fonction des infrastructures et des éléments urbains existant à proximité. L’atténuation des nuisances sera à prendre en compte avant la décision finale.</w:t>
      </w:r>
    </w:p>
    <w:p w14:paraId="6F4313C7" w14:textId="46F0B2D1" w:rsidR="004F0EE5" w:rsidRDefault="0087365C" w:rsidP="006E6BA4">
      <w:pPr>
        <w:pStyle w:val="Corpsdetexte"/>
        <w:spacing w:before="37" w:line="247" w:lineRule="auto"/>
        <w:ind w:right="555"/>
        <w:jc w:val="both"/>
        <w:sectPr w:rsidR="004F0EE5">
          <w:headerReference w:type="default" r:id="rId7"/>
          <w:footerReference w:type="default" r:id="rId8"/>
          <w:type w:val="continuous"/>
          <w:pgSz w:w="11910" w:h="16840"/>
          <w:pgMar w:top="720" w:right="425" w:bottom="1180" w:left="283" w:header="0" w:footer="988" w:gutter="0"/>
          <w:pgNumType w:start="1"/>
          <w:cols w:space="720"/>
        </w:sectPr>
      </w:pPr>
      <w:r>
        <w:t>Les</w:t>
      </w:r>
      <w:r>
        <w:rPr>
          <w:spacing w:val="-12"/>
        </w:rPr>
        <w:t xml:space="preserve"> </w:t>
      </w:r>
      <w:r>
        <w:t>installations</w:t>
      </w:r>
      <w:r>
        <w:rPr>
          <w:spacing w:val="-12"/>
        </w:rPr>
        <w:t xml:space="preserve"> </w:t>
      </w:r>
      <w:r>
        <w:t>occupent</w:t>
      </w:r>
      <w:r>
        <w:rPr>
          <w:spacing w:val="-12"/>
        </w:rPr>
        <w:t xml:space="preserve"> </w:t>
      </w:r>
      <w:r>
        <w:t>une</w:t>
      </w:r>
      <w:r>
        <w:rPr>
          <w:spacing w:val="-9"/>
        </w:rPr>
        <w:t xml:space="preserve"> </w:t>
      </w:r>
      <w:r>
        <w:t>superficie</w:t>
      </w:r>
      <w:r>
        <w:rPr>
          <w:spacing w:val="-9"/>
        </w:rPr>
        <w:t xml:space="preserve"> </w:t>
      </w:r>
      <w:r>
        <w:t>relativement</w:t>
      </w:r>
      <w:r>
        <w:rPr>
          <w:spacing w:val="-12"/>
        </w:rPr>
        <w:t xml:space="preserve"> </w:t>
      </w:r>
      <w:r>
        <w:t>faible,</w:t>
      </w:r>
      <w:r>
        <w:rPr>
          <w:spacing w:val="-12"/>
        </w:rPr>
        <w:t xml:space="preserve"> </w:t>
      </w:r>
      <w:r>
        <w:t>mais</w:t>
      </w:r>
      <w:r>
        <w:rPr>
          <w:spacing w:val="-13"/>
        </w:rPr>
        <w:t xml:space="preserve"> </w:t>
      </w:r>
      <w:r>
        <w:t>l’emprise</w:t>
      </w:r>
      <w:r>
        <w:rPr>
          <w:spacing w:val="-11"/>
        </w:rPr>
        <w:t xml:space="preserve"> </w:t>
      </w:r>
      <w:r>
        <w:t>totale</w:t>
      </w:r>
      <w:r>
        <w:rPr>
          <w:spacing w:val="-12"/>
        </w:rPr>
        <w:t xml:space="preserve"> </w:t>
      </w:r>
      <w:r>
        <w:t>sur</w:t>
      </w:r>
      <w:r>
        <w:rPr>
          <w:spacing w:val="-11"/>
        </w:rPr>
        <w:t xml:space="preserve"> </w:t>
      </w:r>
      <w:r>
        <w:t>le</w:t>
      </w:r>
      <w:r>
        <w:rPr>
          <w:spacing w:val="-12"/>
        </w:rPr>
        <w:t xml:space="preserve"> </w:t>
      </w:r>
      <w:r>
        <w:t>site</w:t>
      </w:r>
      <w:r>
        <w:rPr>
          <w:spacing w:val="-12"/>
        </w:rPr>
        <w:t xml:space="preserve"> </w:t>
      </w:r>
      <w:r>
        <w:t>est</w:t>
      </w:r>
      <w:r>
        <w:rPr>
          <w:spacing w:val="-11"/>
        </w:rPr>
        <w:t xml:space="preserve"> </w:t>
      </w:r>
      <w:r>
        <w:t>plus</w:t>
      </w:r>
      <w:r>
        <w:rPr>
          <w:spacing w:val="-10"/>
        </w:rPr>
        <w:t xml:space="preserve"> </w:t>
      </w:r>
      <w:r>
        <w:t>importante car</w:t>
      </w:r>
      <w:r>
        <w:rPr>
          <w:spacing w:val="-7"/>
        </w:rPr>
        <w:t xml:space="preserve"> </w:t>
      </w:r>
      <w:r>
        <w:t>il</w:t>
      </w:r>
      <w:r>
        <w:rPr>
          <w:spacing w:val="-9"/>
        </w:rPr>
        <w:t xml:space="preserve"> </w:t>
      </w:r>
      <w:r>
        <w:t>faut</w:t>
      </w:r>
      <w:r>
        <w:rPr>
          <w:spacing w:val="-8"/>
        </w:rPr>
        <w:t xml:space="preserve"> </w:t>
      </w:r>
      <w:r>
        <w:t>tenir</w:t>
      </w:r>
      <w:r>
        <w:rPr>
          <w:spacing w:val="-10"/>
        </w:rPr>
        <w:t xml:space="preserve"> </w:t>
      </w:r>
      <w:r>
        <w:t>compte</w:t>
      </w:r>
      <w:r>
        <w:rPr>
          <w:spacing w:val="-6"/>
        </w:rPr>
        <w:t xml:space="preserve"> </w:t>
      </w:r>
      <w:r>
        <w:t>de</w:t>
      </w:r>
      <w:r>
        <w:rPr>
          <w:spacing w:val="-6"/>
        </w:rPr>
        <w:t xml:space="preserve"> </w:t>
      </w:r>
      <w:r>
        <w:t>la</w:t>
      </w:r>
      <w:r>
        <w:rPr>
          <w:spacing w:val="-7"/>
        </w:rPr>
        <w:t xml:space="preserve"> </w:t>
      </w:r>
      <w:r>
        <w:t>distance</w:t>
      </w:r>
      <w:r>
        <w:rPr>
          <w:spacing w:val="-8"/>
        </w:rPr>
        <w:t xml:space="preserve"> </w:t>
      </w:r>
      <w:r>
        <w:t>de</w:t>
      </w:r>
      <w:r>
        <w:rPr>
          <w:spacing w:val="-8"/>
        </w:rPr>
        <w:t xml:space="preserve"> </w:t>
      </w:r>
      <w:r>
        <w:t>retombée</w:t>
      </w:r>
      <w:r>
        <w:rPr>
          <w:spacing w:val="-6"/>
        </w:rPr>
        <w:t xml:space="preserve"> </w:t>
      </w:r>
      <w:r>
        <w:t>des</w:t>
      </w:r>
      <w:r>
        <w:rPr>
          <w:spacing w:val="-9"/>
        </w:rPr>
        <w:t xml:space="preserve"> </w:t>
      </w:r>
      <w:r>
        <w:t>cibles</w:t>
      </w:r>
      <w:r>
        <w:rPr>
          <w:spacing w:val="-9"/>
        </w:rPr>
        <w:t xml:space="preserve"> </w:t>
      </w:r>
      <w:r>
        <w:t>et</w:t>
      </w:r>
      <w:r>
        <w:rPr>
          <w:spacing w:val="-8"/>
        </w:rPr>
        <w:t xml:space="preserve"> </w:t>
      </w:r>
      <w:r>
        <w:t>projectiles,</w:t>
      </w:r>
      <w:r>
        <w:rPr>
          <w:spacing w:val="-9"/>
        </w:rPr>
        <w:t xml:space="preserve"> </w:t>
      </w:r>
      <w:r>
        <w:t>sans</w:t>
      </w:r>
      <w:r>
        <w:rPr>
          <w:spacing w:val="-9"/>
        </w:rPr>
        <w:t xml:space="preserve"> </w:t>
      </w:r>
      <w:r>
        <w:t>oublier</w:t>
      </w:r>
      <w:r>
        <w:rPr>
          <w:spacing w:val="-6"/>
        </w:rPr>
        <w:t xml:space="preserve"> </w:t>
      </w:r>
      <w:r>
        <w:t>les</w:t>
      </w:r>
      <w:r>
        <w:rPr>
          <w:spacing w:val="-9"/>
        </w:rPr>
        <w:t xml:space="preserve"> </w:t>
      </w:r>
      <w:r>
        <w:t>risques</w:t>
      </w:r>
      <w:r>
        <w:rPr>
          <w:spacing w:val="-9"/>
        </w:rPr>
        <w:t xml:space="preserve"> </w:t>
      </w:r>
      <w:r>
        <w:t>de</w:t>
      </w:r>
      <w:r>
        <w:rPr>
          <w:spacing w:val="-8"/>
        </w:rPr>
        <w:t xml:space="preserve"> </w:t>
      </w:r>
      <w:r>
        <w:t>ricochets, de tirs accidentels et d’une marge de sécurité.</w:t>
      </w:r>
    </w:p>
    <w:p w14:paraId="7B5AA63C" w14:textId="77777777" w:rsidR="004F0EE5" w:rsidRDefault="0087365C">
      <w:pPr>
        <w:pStyle w:val="Titre3"/>
        <w:spacing w:before="28"/>
        <w:ind w:left="720" w:firstLine="0"/>
        <w:jc w:val="both"/>
      </w:pPr>
      <w:r>
        <w:lastRenderedPageBreak/>
        <w:t>Le</w:t>
      </w:r>
      <w:r>
        <w:rPr>
          <w:spacing w:val="-4"/>
        </w:rPr>
        <w:t xml:space="preserve"> </w:t>
      </w:r>
      <w:r>
        <w:t>choix</w:t>
      </w:r>
      <w:r>
        <w:rPr>
          <w:spacing w:val="-4"/>
        </w:rPr>
        <w:t xml:space="preserve"> </w:t>
      </w:r>
      <w:r>
        <w:t>du</w:t>
      </w:r>
      <w:r>
        <w:rPr>
          <w:spacing w:val="-4"/>
        </w:rPr>
        <w:t xml:space="preserve"> </w:t>
      </w:r>
      <w:r>
        <w:t>terrain</w:t>
      </w:r>
      <w:r>
        <w:rPr>
          <w:spacing w:val="-1"/>
        </w:rPr>
        <w:t xml:space="preserve"> </w:t>
      </w:r>
      <w:r>
        <w:t>doit</w:t>
      </w:r>
      <w:r>
        <w:rPr>
          <w:spacing w:val="-4"/>
        </w:rPr>
        <w:t xml:space="preserve"> </w:t>
      </w:r>
      <w:r>
        <w:t>s’effectuer</w:t>
      </w:r>
      <w:r>
        <w:rPr>
          <w:spacing w:val="-3"/>
        </w:rPr>
        <w:t xml:space="preserve"> </w:t>
      </w:r>
      <w:r>
        <w:t>en</w:t>
      </w:r>
      <w:r>
        <w:rPr>
          <w:spacing w:val="-2"/>
        </w:rPr>
        <w:t xml:space="preserve"> </w:t>
      </w:r>
      <w:r>
        <w:t>considérant</w:t>
      </w:r>
      <w:r>
        <w:rPr>
          <w:spacing w:val="-1"/>
        </w:rPr>
        <w:t xml:space="preserve"> </w:t>
      </w:r>
      <w:r>
        <w:rPr>
          <w:spacing w:val="-10"/>
        </w:rPr>
        <w:t>:</w:t>
      </w:r>
    </w:p>
    <w:p w14:paraId="5FA85032" w14:textId="77777777" w:rsidR="004F0EE5" w:rsidRDefault="0087365C">
      <w:pPr>
        <w:pStyle w:val="Paragraphedeliste"/>
        <w:numPr>
          <w:ilvl w:val="1"/>
          <w:numId w:val="4"/>
        </w:numPr>
        <w:tabs>
          <w:tab w:val="left" w:pos="1852"/>
        </w:tabs>
        <w:spacing w:before="27"/>
        <w:ind w:left="1852" w:hanging="282"/>
        <w:jc w:val="both"/>
        <w:rPr>
          <w:rFonts w:ascii="Wingdings" w:hAnsi="Wingdings"/>
          <w:sz w:val="24"/>
        </w:rPr>
      </w:pPr>
      <w:r>
        <w:rPr>
          <w:spacing w:val="-2"/>
        </w:rPr>
        <w:t>La superficie</w:t>
      </w:r>
      <w:r>
        <w:rPr>
          <w:spacing w:val="-5"/>
        </w:rPr>
        <w:t xml:space="preserve"> </w:t>
      </w:r>
      <w:r>
        <w:rPr>
          <w:spacing w:val="-2"/>
        </w:rPr>
        <w:t>étant</w:t>
      </w:r>
      <w:r>
        <w:rPr>
          <w:spacing w:val="-3"/>
        </w:rPr>
        <w:t xml:space="preserve"> </w:t>
      </w:r>
      <w:r>
        <w:rPr>
          <w:spacing w:val="-2"/>
        </w:rPr>
        <w:t>elle-même</w:t>
      </w:r>
      <w:r>
        <w:rPr>
          <w:spacing w:val="-1"/>
        </w:rPr>
        <w:t xml:space="preserve"> </w:t>
      </w:r>
      <w:r>
        <w:rPr>
          <w:spacing w:val="-2"/>
        </w:rPr>
        <w:t>fonction de</w:t>
      </w:r>
      <w:r>
        <w:t xml:space="preserve"> </w:t>
      </w:r>
      <w:r>
        <w:rPr>
          <w:spacing w:val="-2"/>
        </w:rPr>
        <w:t>l’importance</w:t>
      </w:r>
      <w:r>
        <w:rPr>
          <w:spacing w:val="-1"/>
        </w:rPr>
        <w:t xml:space="preserve"> </w:t>
      </w:r>
      <w:r>
        <w:rPr>
          <w:spacing w:val="-2"/>
        </w:rPr>
        <w:t>des</w:t>
      </w:r>
      <w:r>
        <w:rPr>
          <w:spacing w:val="-1"/>
        </w:rPr>
        <w:t xml:space="preserve"> </w:t>
      </w:r>
      <w:r>
        <w:rPr>
          <w:spacing w:val="-2"/>
        </w:rPr>
        <w:t>équipements</w:t>
      </w:r>
      <w:r>
        <w:rPr>
          <w:spacing w:val="-4"/>
        </w:rPr>
        <w:t xml:space="preserve"> </w:t>
      </w:r>
      <w:r>
        <w:rPr>
          <w:spacing w:val="-2"/>
        </w:rPr>
        <w:t>et</w:t>
      </w:r>
      <w:r>
        <w:rPr>
          <w:spacing w:val="-1"/>
        </w:rPr>
        <w:t xml:space="preserve"> </w:t>
      </w:r>
      <w:r>
        <w:rPr>
          <w:spacing w:val="-2"/>
        </w:rPr>
        <w:t>de</w:t>
      </w:r>
      <w:r>
        <w:t xml:space="preserve"> </w:t>
      </w:r>
      <w:r>
        <w:rPr>
          <w:spacing w:val="-2"/>
        </w:rPr>
        <w:t>la</w:t>
      </w:r>
      <w:r>
        <w:rPr>
          <w:spacing w:val="-5"/>
        </w:rPr>
        <w:t xml:space="preserve"> </w:t>
      </w:r>
      <w:r>
        <w:rPr>
          <w:spacing w:val="-2"/>
        </w:rPr>
        <w:t>capacité</w:t>
      </w:r>
      <w:r>
        <w:t xml:space="preserve"> </w:t>
      </w:r>
      <w:r>
        <w:rPr>
          <w:spacing w:val="-2"/>
        </w:rPr>
        <w:t>d’accueil.</w:t>
      </w:r>
    </w:p>
    <w:p w14:paraId="57196681" w14:textId="77777777" w:rsidR="004F0EE5" w:rsidRDefault="0087365C">
      <w:pPr>
        <w:pStyle w:val="Paragraphedeliste"/>
        <w:numPr>
          <w:ilvl w:val="1"/>
          <w:numId w:val="4"/>
        </w:numPr>
        <w:tabs>
          <w:tab w:val="left" w:pos="1852"/>
        </w:tabs>
        <w:spacing w:before="20" w:line="247" w:lineRule="auto"/>
        <w:ind w:left="720" w:right="560" w:firstLine="850"/>
        <w:jc w:val="both"/>
        <w:rPr>
          <w:rFonts w:ascii="Wingdings" w:hAnsi="Wingdings"/>
        </w:rPr>
      </w:pPr>
      <w:r>
        <w:t>La position par rapport aux habitations, constructions diverses, parcs d’animaux occupés et infrastructures routières. L’éloignement maximum sera privilégié en tenant compte du vent dominant à cause du bruit.</w:t>
      </w:r>
    </w:p>
    <w:p w14:paraId="047E42A0" w14:textId="77777777" w:rsidR="004F0EE5" w:rsidRDefault="0087365C">
      <w:pPr>
        <w:pStyle w:val="Paragraphedeliste"/>
        <w:numPr>
          <w:ilvl w:val="1"/>
          <w:numId w:val="4"/>
        </w:numPr>
        <w:tabs>
          <w:tab w:val="left" w:pos="1852"/>
        </w:tabs>
        <w:spacing w:before="8"/>
        <w:ind w:left="1852" w:hanging="282"/>
        <w:rPr>
          <w:rFonts w:ascii="Wingdings" w:hAnsi="Wingdings"/>
        </w:rPr>
      </w:pPr>
      <w:r>
        <w:t>En</w:t>
      </w:r>
      <w:r>
        <w:rPr>
          <w:spacing w:val="-6"/>
        </w:rPr>
        <w:t xml:space="preserve"> </w:t>
      </w:r>
      <w:r>
        <w:t>cas</w:t>
      </w:r>
      <w:r>
        <w:rPr>
          <w:spacing w:val="-6"/>
        </w:rPr>
        <w:t xml:space="preserve"> </w:t>
      </w:r>
      <w:r>
        <w:t>d’espaces</w:t>
      </w:r>
      <w:r>
        <w:rPr>
          <w:spacing w:val="-6"/>
        </w:rPr>
        <w:t xml:space="preserve"> </w:t>
      </w:r>
      <w:r>
        <w:t>humides</w:t>
      </w:r>
      <w:r>
        <w:rPr>
          <w:spacing w:val="-5"/>
        </w:rPr>
        <w:t xml:space="preserve"> </w:t>
      </w:r>
      <w:r>
        <w:t>(étangs,</w:t>
      </w:r>
      <w:r>
        <w:rPr>
          <w:spacing w:val="-4"/>
        </w:rPr>
        <w:t xml:space="preserve"> </w:t>
      </w:r>
      <w:r>
        <w:t>ruisseaux,</w:t>
      </w:r>
      <w:r>
        <w:rPr>
          <w:spacing w:val="-6"/>
        </w:rPr>
        <w:t xml:space="preserve"> </w:t>
      </w:r>
      <w:r>
        <w:t>…)</w:t>
      </w:r>
      <w:r>
        <w:rPr>
          <w:spacing w:val="-3"/>
        </w:rPr>
        <w:t xml:space="preserve"> </w:t>
      </w:r>
      <w:r>
        <w:t>présents</w:t>
      </w:r>
      <w:r>
        <w:rPr>
          <w:spacing w:val="-3"/>
        </w:rPr>
        <w:t xml:space="preserve"> </w:t>
      </w:r>
      <w:r>
        <w:t>sur</w:t>
      </w:r>
      <w:r>
        <w:rPr>
          <w:spacing w:val="-4"/>
        </w:rPr>
        <w:t xml:space="preserve"> </w:t>
      </w:r>
      <w:r>
        <w:t>le</w:t>
      </w:r>
      <w:r>
        <w:rPr>
          <w:spacing w:val="-6"/>
        </w:rPr>
        <w:t xml:space="preserve"> </w:t>
      </w:r>
      <w:r>
        <w:t>terrain,</w:t>
      </w:r>
      <w:r>
        <w:rPr>
          <w:spacing w:val="-6"/>
        </w:rPr>
        <w:t xml:space="preserve"> </w:t>
      </w:r>
      <w:r>
        <w:t>les</w:t>
      </w:r>
      <w:r>
        <w:rPr>
          <w:spacing w:val="-5"/>
        </w:rPr>
        <w:t xml:space="preserve"> </w:t>
      </w:r>
      <w:r>
        <w:t>tirs</w:t>
      </w:r>
      <w:r>
        <w:rPr>
          <w:spacing w:val="-7"/>
        </w:rPr>
        <w:t xml:space="preserve"> </w:t>
      </w:r>
      <w:r>
        <w:t>devront</w:t>
      </w:r>
      <w:r>
        <w:rPr>
          <w:spacing w:val="-5"/>
        </w:rPr>
        <w:t xml:space="preserve"> </w:t>
      </w:r>
      <w:r>
        <w:t>être</w:t>
      </w:r>
      <w:r>
        <w:rPr>
          <w:spacing w:val="-5"/>
        </w:rPr>
        <w:t xml:space="preserve"> </w:t>
      </w:r>
      <w:r>
        <w:rPr>
          <w:spacing w:val="-2"/>
        </w:rPr>
        <w:t>dirigés</w:t>
      </w:r>
    </w:p>
    <w:p w14:paraId="7ACEACD8" w14:textId="77777777" w:rsidR="004F0EE5" w:rsidRDefault="0087365C">
      <w:pPr>
        <w:pStyle w:val="Corpsdetexte"/>
        <w:spacing w:before="7"/>
      </w:pPr>
      <w:r>
        <w:t>afin</w:t>
      </w:r>
      <w:r>
        <w:rPr>
          <w:spacing w:val="-5"/>
        </w:rPr>
        <w:t xml:space="preserve"> </w:t>
      </w:r>
      <w:r>
        <w:t>que</w:t>
      </w:r>
      <w:r>
        <w:rPr>
          <w:spacing w:val="-3"/>
        </w:rPr>
        <w:t xml:space="preserve"> </w:t>
      </w:r>
      <w:r>
        <w:t>les</w:t>
      </w:r>
      <w:r>
        <w:rPr>
          <w:spacing w:val="-3"/>
        </w:rPr>
        <w:t xml:space="preserve"> </w:t>
      </w:r>
      <w:r>
        <w:t>plombs</w:t>
      </w:r>
      <w:r>
        <w:rPr>
          <w:spacing w:val="-3"/>
        </w:rPr>
        <w:t xml:space="preserve"> </w:t>
      </w:r>
      <w:r>
        <w:t>ne</w:t>
      </w:r>
      <w:r>
        <w:rPr>
          <w:spacing w:val="-3"/>
        </w:rPr>
        <w:t xml:space="preserve"> </w:t>
      </w:r>
      <w:r>
        <w:t>retombent</w:t>
      </w:r>
      <w:r>
        <w:rPr>
          <w:spacing w:val="-3"/>
        </w:rPr>
        <w:t xml:space="preserve"> </w:t>
      </w:r>
      <w:r>
        <w:t>pas</w:t>
      </w:r>
      <w:r>
        <w:rPr>
          <w:spacing w:val="-6"/>
        </w:rPr>
        <w:t xml:space="preserve"> </w:t>
      </w:r>
      <w:r>
        <w:t>dans</w:t>
      </w:r>
      <w:r>
        <w:rPr>
          <w:spacing w:val="-3"/>
        </w:rPr>
        <w:t xml:space="preserve"> </w:t>
      </w:r>
      <w:r>
        <w:t>ces</w:t>
      </w:r>
      <w:r>
        <w:rPr>
          <w:spacing w:val="-2"/>
        </w:rPr>
        <w:t xml:space="preserve"> zones.</w:t>
      </w:r>
    </w:p>
    <w:p w14:paraId="65C9C790" w14:textId="77777777" w:rsidR="004F0EE5" w:rsidRDefault="0087365C">
      <w:pPr>
        <w:pStyle w:val="Paragraphedeliste"/>
        <w:numPr>
          <w:ilvl w:val="1"/>
          <w:numId w:val="4"/>
        </w:numPr>
        <w:tabs>
          <w:tab w:val="left" w:pos="1852"/>
        </w:tabs>
        <w:spacing w:before="10"/>
        <w:ind w:left="1852" w:hanging="282"/>
        <w:rPr>
          <w:rFonts w:ascii="Wingdings" w:hAnsi="Wingdings"/>
        </w:rPr>
      </w:pPr>
      <w:r>
        <w:t>La</w:t>
      </w:r>
      <w:r>
        <w:rPr>
          <w:spacing w:val="-6"/>
        </w:rPr>
        <w:t xml:space="preserve"> </w:t>
      </w:r>
      <w:r>
        <w:t>facilité</w:t>
      </w:r>
      <w:r>
        <w:rPr>
          <w:spacing w:val="-3"/>
        </w:rPr>
        <w:t xml:space="preserve"> </w:t>
      </w:r>
      <w:r>
        <w:t>de</w:t>
      </w:r>
      <w:r>
        <w:rPr>
          <w:spacing w:val="-5"/>
        </w:rPr>
        <w:t xml:space="preserve"> </w:t>
      </w:r>
      <w:r>
        <w:t>ramassage</w:t>
      </w:r>
      <w:r>
        <w:rPr>
          <w:spacing w:val="-3"/>
        </w:rPr>
        <w:t xml:space="preserve"> </w:t>
      </w:r>
      <w:r>
        <w:t>des</w:t>
      </w:r>
      <w:r>
        <w:rPr>
          <w:spacing w:val="-3"/>
        </w:rPr>
        <w:t xml:space="preserve"> </w:t>
      </w:r>
      <w:r>
        <w:t>débris</w:t>
      </w:r>
      <w:r>
        <w:rPr>
          <w:spacing w:val="-3"/>
        </w:rPr>
        <w:t xml:space="preserve"> </w:t>
      </w:r>
      <w:r>
        <w:t>de</w:t>
      </w:r>
      <w:r>
        <w:rPr>
          <w:spacing w:val="-3"/>
        </w:rPr>
        <w:t xml:space="preserve"> </w:t>
      </w:r>
      <w:r>
        <w:t>plateaux,</w:t>
      </w:r>
      <w:r>
        <w:rPr>
          <w:spacing w:val="-5"/>
        </w:rPr>
        <w:t xml:space="preserve"> </w:t>
      </w:r>
      <w:r>
        <w:t>des</w:t>
      </w:r>
      <w:r>
        <w:rPr>
          <w:spacing w:val="-3"/>
        </w:rPr>
        <w:t xml:space="preserve"> </w:t>
      </w:r>
      <w:r>
        <w:t>bourres</w:t>
      </w:r>
      <w:r>
        <w:rPr>
          <w:spacing w:val="-5"/>
        </w:rPr>
        <w:t xml:space="preserve"> </w:t>
      </w:r>
      <w:r>
        <w:t>et</w:t>
      </w:r>
      <w:r>
        <w:rPr>
          <w:spacing w:val="-3"/>
        </w:rPr>
        <w:t xml:space="preserve"> </w:t>
      </w:r>
      <w:r>
        <w:t>des</w:t>
      </w:r>
      <w:r>
        <w:rPr>
          <w:spacing w:val="-3"/>
        </w:rPr>
        <w:t xml:space="preserve"> </w:t>
      </w:r>
      <w:r>
        <w:t>douilles</w:t>
      </w:r>
      <w:r>
        <w:rPr>
          <w:spacing w:val="-4"/>
        </w:rPr>
        <w:t xml:space="preserve"> </w:t>
      </w:r>
      <w:r>
        <w:rPr>
          <w:spacing w:val="-2"/>
        </w:rPr>
        <w:t>vides.</w:t>
      </w:r>
    </w:p>
    <w:p w14:paraId="08F9CB23" w14:textId="77777777" w:rsidR="004F0EE5" w:rsidRDefault="004F0EE5">
      <w:pPr>
        <w:pStyle w:val="Corpsdetexte"/>
        <w:spacing w:before="53"/>
        <w:ind w:left="0"/>
      </w:pPr>
    </w:p>
    <w:p w14:paraId="71F2BFCD" w14:textId="77777777" w:rsidR="004F0EE5" w:rsidRDefault="0087365C">
      <w:pPr>
        <w:pStyle w:val="Titre3"/>
        <w:ind w:left="720" w:firstLine="0"/>
      </w:pPr>
      <w:r>
        <w:t>Le</w:t>
      </w:r>
      <w:r>
        <w:rPr>
          <w:spacing w:val="-3"/>
        </w:rPr>
        <w:t xml:space="preserve"> </w:t>
      </w:r>
      <w:r>
        <w:t>site</w:t>
      </w:r>
      <w:r>
        <w:rPr>
          <w:spacing w:val="-1"/>
        </w:rPr>
        <w:t xml:space="preserve"> </w:t>
      </w:r>
      <w:r>
        <w:t>de</w:t>
      </w:r>
      <w:r>
        <w:rPr>
          <w:spacing w:val="-2"/>
        </w:rPr>
        <w:t xml:space="preserve"> </w:t>
      </w:r>
      <w:r>
        <w:t>tir</w:t>
      </w:r>
      <w:r>
        <w:rPr>
          <w:spacing w:val="-2"/>
        </w:rPr>
        <w:t xml:space="preserve"> </w:t>
      </w:r>
      <w:r>
        <w:t>choisi</w:t>
      </w:r>
      <w:r>
        <w:rPr>
          <w:spacing w:val="-2"/>
        </w:rPr>
        <w:t xml:space="preserve"> </w:t>
      </w:r>
      <w:r>
        <w:t>doit</w:t>
      </w:r>
      <w:r>
        <w:rPr>
          <w:spacing w:val="-2"/>
        </w:rPr>
        <w:t xml:space="preserve"> </w:t>
      </w:r>
      <w:r>
        <w:t xml:space="preserve">englober </w:t>
      </w:r>
      <w:r>
        <w:rPr>
          <w:spacing w:val="-10"/>
        </w:rPr>
        <w:t>:</w:t>
      </w:r>
    </w:p>
    <w:p w14:paraId="08B4FD42" w14:textId="77777777" w:rsidR="004F0EE5" w:rsidRDefault="0087365C">
      <w:pPr>
        <w:pStyle w:val="Paragraphedeliste"/>
        <w:numPr>
          <w:ilvl w:val="1"/>
          <w:numId w:val="4"/>
        </w:numPr>
        <w:tabs>
          <w:tab w:val="left" w:pos="1852"/>
        </w:tabs>
        <w:spacing w:before="27" w:line="247" w:lineRule="auto"/>
        <w:ind w:left="720" w:right="557" w:firstLine="850"/>
        <w:rPr>
          <w:rFonts w:ascii="Wingdings" w:hAnsi="Wingdings"/>
          <w:sz w:val="24"/>
        </w:rPr>
      </w:pPr>
      <w:r>
        <w:t>Le</w:t>
      </w:r>
      <w:r>
        <w:rPr>
          <w:spacing w:val="-2"/>
        </w:rPr>
        <w:t xml:space="preserve"> </w:t>
      </w:r>
      <w:r>
        <w:t>stand</w:t>
      </w:r>
      <w:r>
        <w:rPr>
          <w:spacing w:val="-4"/>
        </w:rPr>
        <w:t xml:space="preserve"> </w:t>
      </w:r>
      <w:r>
        <w:t>lui-même</w:t>
      </w:r>
      <w:r>
        <w:rPr>
          <w:spacing w:val="-2"/>
        </w:rPr>
        <w:t xml:space="preserve"> </w:t>
      </w:r>
      <w:r>
        <w:t>comprenant</w:t>
      </w:r>
      <w:r>
        <w:rPr>
          <w:spacing w:val="-2"/>
        </w:rPr>
        <w:t xml:space="preserve"> </w:t>
      </w:r>
      <w:r>
        <w:t>les</w:t>
      </w:r>
      <w:r>
        <w:rPr>
          <w:spacing w:val="-2"/>
        </w:rPr>
        <w:t xml:space="preserve"> </w:t>
      </w:r>
      <w:r>
        <w:t>dispositifs</w:t>
      </w:r>
      <w:r>
        <w:rPr>
          <w:spacing w:val="-2"/>
        </w:rPr>
        <w:t xml:space="preserve"> </w:t>
      </w:r>
      <w:r>
        <w:t>de</w:t>
      </w:r>
      <w:r>
        <w:rPr>
          <w:spacing w:val="-2"/>
        </w:rPr>
        <w:t xml:space="preserve"> </w:t>
      </w:r>
      <w:r>
        <w:t>lancement</w:t>
      </w:r>
      <w:r>
        <w:rPr>
          <w:spacing w:val="-2"/>
        </w:rPr>
        <w:t xml:space="preserve"> </w:t>
      </w:r>
      <w:r>
        <w:t>des</w:t>
      </w:r>
      <w:r>
        <w:rPr>
          <w:spacing w:val="-2"/>
        </w:rPr>
        <w:t xml:space="preserve"> </w:t>
      </w:r>
      <w:r>
        <w:t>cibles,</w:t>
      </w:r>
      <w:r>
        <w:rPr>
          <w:spacing w:val="-2"/>
        </w:rPr>
        <w:t xml:space="preserve"> </w:t>
      </w:r>
      <w:r>
        <w:t>les</w:t>
      </w:r>
      <w:r>
        <w:rPr>
          <w:spacing w:val="-2"/>
        </w:rPr>
        <w:t xml:space="preserve"> </w:t>
      </w:r>
      <w:r>
        <w:t>pas</w:t>
      </w:r>
      <w:r>
        <w:rPr>
          <w:spacing w:val="-2"/>
        </w:rPr>
        <w:t xml:space="preserve"> </w:t>
      </w:r>
      <w:r>
        <w:t>de</w:t>
      </w:r>
      <w:r>
        <w:rPr>
          <w:spacing w:val="-4"/>
        </w:rPr>
        <w:t xml:space="preserve"> </w:t>
      </w:r>
      <w:r>
        <w:t>tir</w:t>
      </w:r>
      <w:r>
        <w:rPr>
          <w:spacing w:val="-2"/>
        </w:rPr>
        <w:t xml:space="preserve"> </w:t>
      </w:r>
      <w:r>
        <w:t>et</w:t>
      </w:r>
      <w:r>
        <w:rPr>
          <w:spacing w:val="-2"/>
        </w:rPr>
        <w:t xml:space="preserve"> </w:t>
      </w:r>
      <w:r>
        <w:t>leur</w:t>
      </w:r>
      <w:r>
        <w:rPr>
          <w:spacing w:val="-2"/>
        </w:rPr>
        <w:t xml:space="preserve"> </w:t>
      </w:r>
      <w:r>
        <w:t xml:space="preserve">proche </w:t>
      </w:r>
      <w:r>
        <w:rPr>
          <w:spacing w:val="-2"/>
        </w:rPr>
        <w:t>environnement.</w:t>
      </w:r>
    </w:p>
    <w:p w14:paraId="2264821A" w14:textId="77777777" w:rsidR="004F0EE5" w:rsidRDefault="0087365C">
      <w:pPr>
        <w:pStyle w:val="Paragraphedeliste"/>
        <w:numPr>
          <w:ilvl w:val="1"/>
          <w:numId w:val="4"/>
        </w:numPr>
        <w:tabs>
          <w:tab w:val="left" w:pos="1852"/>
        </w:tabs>
        <w:spacing w:before="46"/>
        <w:ind w:left="1852" w:hanging="282"/>
        <w:rPr>
          <w:rFonts w:ascii="Wingdings" w:hAnsi="Wingdings"/>
          <w:sz w:val="24"/>
        </w:rPr>
      </w:pPr>
      <w:r>
        <w:t>La</w:t>
      </w:r>
      <w:r>
        <w:rPr>
          <w:spacing w:val="2"/>
        </w:rPr>
        <w:t xml:space="preserve"> </w:t>
      </w:r>
      <w:r>
        <w:t>zone</w:t>
      </w:r>
      <w:r>
        <w:rPr>
          <w:spacing w:val="5"/>
        </w:rPr>
        <w:t xml:space="preserve"> </w:t>
      </w:r>
      <w:r>
        <w:t>de</w:t>
      </w:r>
      <w:r>
        <w:rPr>
          <w:spacing w:val="2"/>
        </w:rPr>
        <w:t xml:space="preserve"> </w:t>
      </w:r>
      <w:r>
        <w:t>sécurité</w:t>
      </w:r>
      <w:r>
        <w:rPr>
          <w:spacing w:val="3"/>
        </w:rPr>
        <w:t xml:space="preserve"> </w:t>
      </w:r>
      <w:r>
        <w:t>doit</w:t>
      </w:r>
      <w:r>
        <w:rPr>
          <w:spacing w:val="2"/>
        </w:rPr>
        <w:t xml:space="preserve"> </w:t>
      </w:r>
      <w:r>
        <w:t>s’étendre</w:t>
      </w:r>
      <w:r>
        <w:rPr>
          <w:spacing w:val="4"/>
        </w:rPr>
        <w:t xml:space="preserve"> </w:t>
      </w:r>
      <w:r>
        <w:t>sur</w:t>
      </w:r>
      <w:r>
        <w:rPr>
          <w:spacing w:val="2"/>
        </w:rPr>
        <w:t xml:space="preserve"> </w:t>
      </w:r>
      <w:r>
        <w:t>250 mètres</w:t>
      </w:r>
      <w:r>
        <w:rPr>
          <w:spacing w:val="5"/>
        </w:rPr>
        <w:t xml:space="preserve"> </w:t>
      </w:r>
      <w:r>
        <w:t>dans</w:t>
      </w:r>
      <w:r>
        <w:rPr>
          <w:spacing w:val="5"/>
        </w:rPr>
        <w:t xml:space="preserve"> </w:t>
      </w:r>
      <w:r>
        <w:t>toutes</w:t>
      </w:r>
      <w:r>
        <w:rPr>
          <w:spacing w:val="2"/>
        </w:rPr>
        <w:t xml:space="preserve"> </w:t>
      </w:r>
      <w:r>
        <w:t>les</w:t>
      </w:r>
      <w:r>
        <w:rPr>
          <w:spacing w:val="2"/>
        </w:rPr>
        <w:t xml:space="preserve"> </w:t>
      </w:r>
      <w:r>
        <w:t>directions</w:t>
      </w:r>
      <w:r>
        <w:rPr>
          <w:spacing w:val="3"/>
        </w:rPr>
        <w:t xml:space="preserve"> </w:t>
      </w:r>
      <w:r>
        <w:t>des</w:t>
      </w:r>
      <w:r>
        <w:rPr>
          <w:spacing w:val="2"/>
        </w:rPr>
        <w:t xml:space="preserve"> </w:t>
      </w:r>
      <w:r>
        <w:t>tirs</w:t>
      </w:r>
      <w:r>
        <w:rPr>
          <w:spacing w:val="4"/>
        </w:rPr>
        <w:t xml:space="preserve"> </w:t>
      </w:r>
      <w:r>
        <w:t>sans</w:t>
      </w:r>
      <w:r>
        <w:rPr>
          <w:spacing w:val="3"/>
        </w:rPr>
        <w:t xml:space="preserve"> </w:t>
      </w:r>
      <w:r>
        <w:rPr>
          <w:spacing w:val="-2"/>
        </w:rPr>
        <w:t>obstacle</w:t>
      </w:r>
    </w:p>
    <w:p w14:paraId="04DFF0F9" w14:textId="77777777" w:rsidR="004F0EE5" w:rsidRDefault="0087365C">
      <w:pPr>
        <w:pStyle w:val="Corpsdetexte"/>
        <w:spacing w:before="7"/>
      </w:pPr>
      <w:r>
        <w:t>naturel</w:t>
      </w:r>
      <w:r>
        <w:rPr>
          <w:spacing w:val="-3"/>
        </w:rPr>
        <w:t xml:space="preserve"> </w:t>
      </w:r>
      <w:r>
        <w:t>ou</w:t>
      </w:r>
      <w:r>
        <w:rPr>
          <w:spacing w:val="-6"/>
        </w:rPr>
        <w:t xml:space="preserve"> </w:t>
      </w:r>
      <w:r>
        <w:t>artificiel,</w:t>
      </w:r>
      <w:r>
        <w:rPr>
          <w:spacing w:val="-3"/>
        </w:rPr>
        <w:t xml:space="preserve"> </w:t>
      </w:r>
      <w:r>
        <w:t>y</w:t>
      </w:r>
      <w:r>
        <w:rPr>
          <w:spacing w:val="-4"/>
        </w:rPr>
        <w:t xml:space="preserve"> </w:t>
      </w:r>
      <w:r>
        <w:t>compris</w:t>
      </w:r>
      <w:r>
        <w:rPr>
          <w:spacing w:val="-3"/>
        </w:rPr>
        <w:t xml:space="preserve"> </w:t>
      </w:r>
      <w:r>
        <w:t>les</w:t>
      </w:r>
      <w:r>
        <w:rPr>
          <w:spacing w:val="-3"/>
        </w:rPr>
        <w:t xml:space="preserve"> </w:t>
      </w:r>
      <w:r>
        <w:t>écarts</w:t>
      </w:r>
      <w:r>
        <w:rPr>
          <w:spacing w:val="-1"/>
        </w:rPr>
        <w:t xml:space="preserve"> </w:t>
      </w:r>
      <w:r>
        <w:t>dus</w:t>
      </w:r>
      <w:r>
        <w:rPr>
          <w:spacing w:val="-5"/>
        </w:rPr>
        <w:t xml:space="preserve"> </w:t>
      </w:r>
      <w:r>
        <w:t>à</w:t>
      </w:r>
      <w:r>
        <w:rPr>
          <w:spacing w:val="-3"/>
        </w:rPr>
        <w:t xml:space="preserve"> </w:t>
      </w:r>
      <w:r>
        <w:t>des</w:t>
      </w:r>
      <w:r>
        <w:rPr>
          <w:spacing w:val="-6"/>
        </w:rPr>
        <w:t xml:space="preserve"> </w:t>
      </w:r>
      <w:r>
        <w:t>manœuvres</w:t>
      </w:r>
      <w:r>
        <w:rPr>
          <w:spacing w:val="-2"/>
        </w:rPr>
        <w:t xml:space="preserve"> accidentelles.</w:t>
      </w:r>
    </w:p>
    <w:p w14:paraId="1E2C258D" w14:textId="77777777" w:rsidR="004F0EE5" w:rsidRDefault="0087365C">
      <w:pPr>
        <w:pStyle w:val="Paragraphedeliste"/>
        <w:numPr>
          <w:ilvl w:val="1"/>
          <w:numId w:val="4"/>
        </w:numPr>
        <w:tabs>
          <w:tab w:val="left" w:pos="1852"/>
        </w:tabs>
        <w:spacing w:before="16" w:line="247" w:lineRule="auto"/>
        <w:ind w:left="720" w:right="559" w:firstLine="850"/>
        <w:rPr>
          <w:rFonts w:ascii="Wingdings" w:hAnsi="Wingdings"/>
          <w:sz w:val="24"/>
        </w:rPr>
      </w:pPr>
      <w:r>
        <w:t>Les zones annexes publiques : réception, parkings, buvette, restauration, boutiques, aires de jeux et des spectateurs.</w:t>
      </w:r>
    </w:p>
    <w:p w14:paraId="1EA94254" w14:textId="77777777" w:rsidR="004F0EE5" w:rsidRDefault="004F0EE5">
      <w:pPr>
        <w:pStyle w:val="Corpsdetexte"/>
        <w:spacing w:before="18"/>
        <w:ind w:left="0"/>
      </w:pPr>
    </w:p>
    <w:p w14:paraId="5E625B84" w14:textId="77777777" w:rsidR="004F0EE5" w:rsidRDefault="0087365C">
      <w:pPr>
        <w:pStyle w:val="Corpsdetexte"/>
        <w:spacing w:line="247" w:lineRule="auto"/>
        <w:ind w:right="558"/>
        <w:jc w:val="both"/>
      </w:pPr>
      <w:r>
        <w:t>Les ball-traps occasionnels</w:t>
      </w:r>
      <w:r>
        <w:rPr>
          <w:spacing w:val="-2"/>
        </w:rPr>
        <w:t xml:space="preserve"> </w:t>
      </w:r>
      <w:r>
        <w:t xml:space="preserve">sont le plus souvent organisés en été, les terrains choisis seront pratiquement nus : les cultures vidées de leur récolte et les prairies et friches préalablement fauchés. La surface couverte par le stand et par la totalité de la zone de sécurité doit être parfaitement balisée afin d’éviter toute intrusion </w:t>
      </w:r>
      <w:r>
        <w:rPr>
          <w:spacing w:val="-2"/>
        </w:rPr>
        <w:t>accidentelle.</w:t>
      </w:r>
    </w:p>
    <w:p w14:paraId="7E5DD055" w14:textId="77777777" w:rsidR="004F0EE5" w:rsidRDefault="0087365C">
      <w:pPr>
        <w:pStyle w:val="Corpsdetexte"/>
        <w:spacing w:before="10"/>
        <w:jc w:val="both"/>
      </w:pPr>
      <w:r>
        <w:t>L’orientation</w:t>
      </w:r>
      <w:r>
        <w:rPr>
          <w:spacing w:val="-6"/>
        </w:rPr>
        <w:t xml:space="preserve"> </w:t>
      </w:r>
      <w:r>
        <w:t>si</w:t>
      </w:r>
      <w:r>
        <w:rPr>
          <w:spacing w:val="-4"/>
        </w:rPr>
        <w:t xml:space="preserve"> </w:t>
      </w:r>
      <w:r>
        <w:t>elle</w:t>
      </w:r>
      <w:r>
        <w:rPr>
          <w:spacing w:val="-4"/>
        </w:rPr>
        <w:t xml:space="preserve"> </w:t>
      </w:r>
      <w:r>
        <w:t>est</w:t>
      </w:r>
      <w:r>
        <w:rPr>
          <w:spacing w:val="-4"/>
        </w:rPr>
        <w:t xml:space="preserve"> </w:t>
      </w:r>
      <w:r>
        <w:t>compatible</w:t>
      </w:r>
      <w:r>
        <w:rPr>
          <w:spacing w:val="-4"/>
        </w:rPr>
        <w:t xml:space="preserve"> </w:t>
      </w:r>
      <w:r>
        <w:t>avec</w:t>
      </w:r>
      <w:r>
        <w:rPr>
          <w:spacing w:val="-5"/>
        </w:rPr>
        <w:t xml:space="preserve"> </w:t>
      </w:r>
      <w:r>
        <w:t>l’environnement</w:t>
      </w:r>
      <w:r>
        <w:rPr>
          <w:spacing w:val="-6"/>
        </w:rPr>
        <w:t xml:space="preserve"> </w:t>
      </w:r>
      <w:r>
        <w:t>et</w:t>
      </w:r>
      <w:r>
        <w:rPr>
          <w:spacing w:val="-4"/>
        </w:rPr>
        <w:t xml:space="preserve"> </w:t>
      </w:r>
      <w:r>
        <w:t>le</w:t>
      </w:r>
      <w:r>
        <w:rPr>
          <w:spacing w:val="-4"/>
        </w:rPr>
        <w:t xml:space="preserve"> </w:t>
      </w:r>
      <w:r>
        <w:t>lieu</w:t>
      </w:r>
      <w:r>
        <w:rPr>
          <w:spacing w:val="-4"/>
        </w:rPr>
        <w:t xml:space="preserve"> </w:t>
      </w:r>
      <w:r>
        <w:t>choisi</w:t>
      </w:r>
      <w:r>
        <w:rPr>
          <w:spacing w:val="-5"/>
        </w:rPr>
        <w:t xml:space="preserve"> </w:t>
      </w:r>
      <w:r>
        <w:t>sera</w:t>
      </w:r>
      <w:r>
        <w:rPr>
          <w:spacing w:val="-5"/>
        </w:rPr>
        <w:t xml:space="preserve"> </w:t>
      </w:r>
      <w:r>
        <w:t>de</w:t>
      </w:r>
      <w:r>
        <w:rPr>
          <w:spacing w:val="-4"/>
        </w:rPr>
        <w:t xml:space="preserve"> </w:t>
      </w:r>
      <w:r>
        <w:t>préférence</w:t>
      </w:r>
      <w:r>
        <w:rPr>
          <w:spacing w:val="-4"/>
        </w:rPr>
        <w:t xml:space="preserve"> </w:t>
      </w:r>
      <w:r>
        <w:t>nord,</w:t>
      </w:r>
      <w:r>
        <w:rPr>
          <w:spacing w:val="-4"/>
        </w:rPr>
        <w:t xml:space="preserve"> </w:t>
      </w:r>
      <w:r>
        <w:t>nord-est</w:t>
      </w:r>
      <w:r>
        <w:rPr>
          <w:spacing w:val="-4"/>
        </w:rPr>
        <w:t xml:space="preserve"> afin</w:t>
      </w:r>
    </w:p>
    <w:p w14:paraId="712B5F4D" w14:textId="5F7C6118" w:rsidR="004F0EE5" w:rsidRDefault="0087365C" w:rsidP="006E6BA4">
      <w:pPr>
        <w:pStyle w:val="Corpsdetexte"/>
        <w:spacing w:before="7"/>
        <w:jc w:val="both"/>
      </w:pPr>
      <w:r>
        <w:t>d’éviter</w:t>
      </w:r>
      <w:r>
        <w:rPr>
          <w:spacing w:val="-5"/>
        </w:rPr>
        <w:t xml:space="preserve"> </w:t>
      </w:r>
      <w:r>
        <w:t>les</w:t>
      </w:r>
      <w:r>
        <w:rPr>
          <w:spacing w:val="-7"/>
        </w:rPr>
        <w:t xml:space="preserve"> </w:t>
      </w:r>
      <w:r>
        <w:t>risques</w:t>
      </w:r>
      <w:r>
        <w:rPr>
          <w:spacing w:val="-3"/>
        </w:rPr>
        <w:t xml:space="preserve"> </w:t>
      </w:r>
      <w:r>
        <w:t>de</w:t>
      </w:r>
      <w:r>
        <w:rPr>
          <w:spacing w:val="-4"/>
        </w:rPr>
        <w:t xml:space="preserve"> </w:t>
      </w:r>
      <w:r>
        <w:t>tirs</w:t>
      </w:r>
      <w:r>
        <w:rPr>
          <w:spacing w:val="-7"/>
        </w:rPr>
        <w:t xml:space="preserve"> </w:t>
      </w:r>
      <w:r>
        <w:t>accidentels</w:t>
      </w:r>
      <w:r>
        <w:rPr>
          <w:spacing w:val="-7"/>
        </w:rPr>
        <w:t xml:space="preserve"> </w:t>
      </w:r>
      <w:r>
        <w:t>par</w:t>
      </w:r>
      <w:r>
        <w:rPr>
          <w:spacing w:val="-4"/>
        </w:rPr>
        <w:t xml:space="preserve"> </w:t>
      </w:r>
      <w:r>
        <w:rPr>
          <w:spacing w:val="-2"/>
        </w:rPr>
        <w:t>éblouissement.</w:t>
      </w:r>
    </w:p>
    <w:p w14:paraId="10C4DF27" w14:textId="77777777" w:rsidR="006E6BA4" w:rsidRDefault="006E6BA4" w:rsidP="006E6BA4">
      <w:pPr>
        <w:pStyle w:val="Corpsdetexte"/>
        <w:spacing w:before="7"/>
        <w:jc w:val="both"/>
      </w:pPr>
    </w:p>
    <w:p w14:paraId="27F40CE1" w14:textId="77777777" w:rsidR="004F0EE5" w:rsidRDefault="0087365C">
      <w:pPr>
        <w:pStyle w:val="Titre3"/>
        <w:numPr>
          <w:ilvl w:val="0"/>
          <w:numId w:val="4"/>
        </w:numPr>
        <w:tabs>
          <w:tab w:val="left" w:pos="896"/>
        </w:tabs>
        <w:spacing w:before="1"/>
        <w:ind w:left="896" w:hanging="176"/>
        <w:jc w:val="both"/>
      </w:pPr>
      <w:r>
        <w:t>:</w:t>
      </w:r>
      <w:r>
        <w:rPr>
          <w:spacing w:val="-1"/>
        </w:rPr>
        <w:t xml:space="preserve"> </w:t>
      </w:r>
      <w:r>
        <w:t>Plans</w:t>
      </w:r>
      <w:r>
        <w:rPr>
          <w:spacing w:val="1"/>
        </w:rPr>
        <w:t xml:space="preserve"> </w:t>
      </w:r>
      <w:r>
        <w:t>à</w:t>
      </w:r>
      <w:r>
        <w:rPr>
          <w:spacing w:val="-3"/>
        </w:rPr>
        <w:t xml:space="preserve"> </w:t>
      </w:r>
      <w:r>
        <w:rPr>
          <w:spacing w:val="-2"/>
        </w:rPr>
        <w:t>produire</w:t>
      </w:r>
    </w:p>
    <w:p w14:paraId="589EC99C" w14:textId="77777777" w:rsidR="004F0EE5" w:rsidRDefault="0087365C">
      <w:pPr>
        <w:pStyle w:val="Paragraphedeliste"/>
        <w:numPr>
          <w:ilvl w:val="1"/>
          <w:numId w:val="4"/>
        </w:numPr>
        <w:tabs>
          <w:tab w:val="left" w:pos="1145"/>
        </w:tabs>
        <w:spacing w:before="27"/>
        <w:ind w:left="1145" w:hanging="425"/>
        <w:rPr>
          <w:rFonts w:ascii="Wingdings" w:hAnsi="Wingdings"/>
          <w:sz w:val="24"/>
        </w:rPr>
      </w:pPr>
      <w:r>
        <w:t>Plan</w:t>
      </w:r>
      <w:r>
        <w:rPr>
          <w:spacing w:val="-10"/>
        </w:rPr>
        <w:t xml:space="preserve"> </w:t>
      </w:r>
      <w:r>
        <w:t>de</w:t>
      </w:r>
      <w:r>
        <w:rPr>
          <w:spacing w:val="-7"/>
        </w:rPr>
        <w:t xml:space="preserve"> </w:t>
      </w:r>
      <w:r>
        <w:t>situation</w:t>
      </w:r>
      <w:r>
        <w:rPr>
          <w:spacing w:val="-9"/>
        </w:rPr>
        <w:t xml:space="preserve"> </w:t>
      </w:r>
      <w:r>
        <w:t>à</w:t>
      </w:r>
      <w:r>
        <w:rPr>
          <w:spacing w:val="-8"/>
        </w:rPr>
        <w:t xml:space="preserve"> </w:t>
      </w:r>
      <w:r>
        <w:t>l’échelle</w:t>
      </w:r>
      <w:r>
        <w:rPr>
          <w:spacing w:val="-9"/>
        </w:rPr>
        <w:t xml:space="preserve"> </w:t>
      </w:r>
      <w:r>
        <w:t>1/10000</w:t>
      </w:r>
      <w:r>
        <w:rPr>
          <w:spacing w:val="-8"/>
        </w:rPr>
        <w:t xml:space="preserve"> </w:t>
      </w:r>
      <w:r>
        <w:t>(relevé</w:t>
      </w:r>
      <w:r>
        <w:rPr>
          <w:spacing w:val="-7"/>
        </w:rPr>
        <w:t xml:space="preserve"> </w:t>
      </w:r>
      <w:r>
        <w:t>cadastral</w:t>
      </w:r>
      <w:r>
        <w:rPr>
          <w:spacing w:val="-10"/>
        </w:rPr>
        <w:t xml:space="preserve"> </w:t>
      </w:r>
      <w:r>
        <w:t>par</w:t>
      </w:r>
      <w:r>
        <w:rPr>
          <w:spacing w:val="-9"/>
        </w:rPr>
        <w:t xml:space="preserve"> </w:t>
      </w:r>
      <w:r>
        <w:t>exemple,</w:t>
      </w:r>
      <w:r>
        <w:rPr>
          <w:spacing w:val="-7"/>
        </w:rPr>
        <w:t xml:space="preserve"> </w:t>
      </w:r>
      <w:r>
        <w:t>format</w:t>
      </w:r>
      <w:r>
        <w:rPr>
          <w:spacing w:val="-7"/>
        </w:rPr>
        <w:t xml:space="preserve"> </w:t>
      </w:r>
      <w:r>
        <w:t>A4)</w:t>
      </w:r>
      <w:r>
        <w:rPr>
          <w:spacing w:val="-8"/>
        </w:rPr>
        <w:t xml:space="preserve"> </w:t>
      </w:r>
      <w:r>
        <w:t>situant</w:t>
      </w:r>
      <w:r>
        <w:rPr>
          <w:spacing w:val="-7"/>
        </w:rPr>
        <w:t xml:space="preserve"> </w:t>
      </w:r>
      <w:r>
        <w:t>clairement</w:t>
      </w:r>
      <w:r>
        <w:rPr>
          <w:spacing w:val="-9"/>
        </w:rPr>
        <w:t xml:space="preserve"> </w:t>
      </w:r>
      <w:r>
        <w:t>le</w:t>
      </w:r>
      <w:r>
        <w:rPr>
          <w:spacing w:val="-7"/>
        </w:rPr>
        <w:t xml:space="preserve"> </w:t>
      </w:r>
      <w:r>
        <w:t>lieu</w:t>
      </w:r>
      <w:r>
        <w:rPr>
          <w:spacing w:val="-8"/>
        </w:rPr>
        <w:t xml:space="preserve"> </w:t>
      </w:r>
      <w:r>
        <w:rPr>
          <w:spacing w:val="-5"/>
        </w:rPr>
        <w:t>où</w:t>
      </w:r>
    </w:p>
    <w:p w14:paraId="2168CE90" w14:textId="6017C441" w:rsidR="004F0EE5" w:rsidRDefault="0087365C" w:rsidP="00AA13C5">
      <w:pPr>
        <w:pStyle w:val="Corpsdetexte"/>
        <w:spacing w:before="7"/>
        <w:jc w:val="both"/>
      </w:pPr>
      <w:r>
        <w:t>sera</w:t>
      </w:r>
      <w:r>
        <w:rPr>
          <w:spacing w:val="-2"/>
        </w:rPr>
        <w:t xml:space="preserve"> </w:t>
      </w:r>
      <w:r>
        <w:t>installé</w:t>
      </w:r>
      <w:r>
        <w:rPr>
          <w:spacing w:val="-1"/>
        </w:rPr>
        <w:t xml:space="preserve"> </w:t>
      </w:r>
      <w:r>
        <w:t>le</w:t>
      </w:r>
      <w:r>
        <w:rPr>
          <w:spacing w:val="-4"/>
        </w:rPr>
        <w:t xml:space="preserve"> </w:t>
      </w:r>
      <w:r>
        <w:t>stand</w:t>
      </w:r>
      <w:r>
        <w:rPr>
          <w:spacing w:val="-3"/>
        </w:rPr>
        <w:t xml:space="preserve"> </w:t>
      </w:r>
      <w:r>
        <w:t>de</w:t>
      </w:r>
      <w:r>
        <w:rPr>
          <w:spacing w:val="-3"/>
        </w:rPr>
        <w:t xml:space="preserve"> </w:t>
      </w:r>
      <w:r>
        <w:t>tir</w:t>
      </w:r>
      <w:r>
        <w:rPr>
          <w:spacing w:val="-3"/>
        </w:rPr>
        <w:t xml:space="preserve"> </w:t>
      </w:r>
      <w:r>
        <w:rPr>
          <w:spacing w:val="-2"/>
        </w:rPr>
        <w:t>occasionnel.</w:t>
      </w:r>
    </w:p>
    <w:p w14:paraId="4CC91E2A" w14:textId="77777777" w:rsidR="004F0EE5" w:rsidRDefault="0087365C">
      <w:pPr>
        <w:pStyle w:val="Paragraphedeliste"/>
        <w:numPr>
          <w:ilvl w:val="1"/>
          <w:numId w:val="4"/>
        </w:numPr>
        <w:tabs>
          <w:tab w:val="left" w:pos="1145"/>
        </w:tabs>
        <w:ind w:left="1145" w:hanging="425"/>
        <w:rPr>
          <w:rFonts w:ascii="Wingdings" w:hAnsi="Wingdings"/>
          <w:sz w:val="24"/>
        </w:rPr>
      </w:pPr>
      <w:r>
        <w:t>Plan</w:t>
      </w:r>
      <w:r>
        <w:rPr>
          <w:spacing w:val="42"/>
        </w:rPr>
        <w:t xml:space="preserve"> </w:t>
      </w:r>
      <w:r>
        <w:t>de</w:t>
      </w:r>
      <w:r>
        <w:rPr>
          <w:spacing w:val="45"/>
        </w:rPr>
        <w:t xml:space="preserve"> </w:t>
      </w:r>
      <w:r>
        <w:t>masse</w:t>
      </w:r>
      <w:r>
        <w:rPr>
          <w:spacing w:val="45"/>
        </w:rPr>
        <w:t xml:space="preserve"> </w:t>
      </w:r>
      <w:r>
        <w:t>avec</w:t>
      </w:r>
      <w:r>
        <w:rPr>
          <w:spacing w:val="45"/>
        </w:rPr>
        <w:t xml:space="preserve"> </w:t>
      </w:r>
      <w:r>
        <w:t>croquis</w:t>
      </w:r>
      <w:r>
        <w:rPr>
          <w:spacing w:val="46"/>
        </w:rPr>
        <w:t xml:space="preserve"> </w:t>
      </w:r>
      <w:r>
        <w:t>coté</w:t>
      </w:r>
      <w:r>
        <w:rPr>
          <w:spacing w:val="45"/>
        </w:rPr>
        <w:t xml:space="preserve"> </w:t>
      </w:r>
      <w:r>
        <w:t>à</w:t>
      </w:r>
      <w:r>
        <w:rPr>
          <w:spacing w:val="44"/>
        </w:rPr>
        <w:t xml:space="preserve"> </w:t>
      </w:r>
      <w:r>
        <w:t>l’échelle</w:t>
      </w:r>
      <w:r>
        <w:rPr>
          <w:spacing w:val="45"/>
        </w:rPr>
        <w:t xml:space="preserve"> </w:t>
      </w:r>
      <w:r>
        <w:t>1/5000</w:t>
      </w:r>
      <w:r>
        <w:rPr>
          <w:spacing w:val="45"/>
        </w:rPr>
        <w:t xml:space="preserve"> </w:t>
      </w:r>
      <w:r>
        <w:t>couvrant</w:t>
      </w:r>
      <w:r>
        <w:rPr>
          <w:spacing w:val="44"/>
        </w:rPr>
        <w:t xml:space="preserve"> </w:t>
      </w:r>
      <w:r>
        <w:t>une</w:t>
      </w:r>
      <w:r>
        <w:rPr>
          <w:spacing w:val="45"/>
        </w:rPr>
        <w:t xml:space="preserve"> </w:t>
      </w:r>
      <w:r>
        <w:t>surface</w:t>
      </w:r>
      <w:r>
        <w:rPr>
          <w:spacing w:val="45"/>
        </w:rPr>
        <w:t xml:space="preserve"> </w:t>
      </w:r>
      <w:r>
        <w:t>sur</w:t>
      </w:r>
      <w:r>
        <w:rPr>
          <w:spacing w:val="46"/>
        </w:rPr>
        <w:t xml:space="preserve"> </w:t>
      </w:r>
      <w:r>
        <w:t>au</w:t>
      </w:r>
      <w:r>
        <w:rPr>
          <w:spacing w:val="43"/>
        </w:rPr>
        <w:t xml:space="preserve"> </w:t>
      </w:r>
      <w:r>
        <w:t>moins</w:t>
      </w:r>
      <w:r>
        <w:rPr>
          <w:spacing w:val="44"/>
        </w:rPr>
        <w:t xml:space="preserve"> </w:t>
      </w:r>
      <w:r>
        <w:t>300</w:t>
      </w:r>
      <w:r>
        <w:rPr>
          <w:spacing w:val="43"/>
        </w:rPr>
        <w:t xml:space="preserve"> </w:t>
      </w:r>
      <w:r>
        <w:rPr>
          <w:spacing w:val="-2"/>
        </w:rPr>
        <w:t>mètres</w:t>
      </w:r>
    </w:p>
    <w:p w14:paraId="5A96FF68" w14:textId="77777777" w:rsidR="004F0EE5" w:rsidRDefault="0087365C">
      <w:pPr>
        <w:pStyle w:val="Corpsdetexte"/>
        <w:spacing w:before="10"/>
        <w:jc w:val="both"/>
      </w:pPr>
      <w:r>
        <w:t>latéralement</w:t>
      </w:r>
      <w:r>
        <w:rPr>
          <w:spacing w:val="-6"/>
        </w:rPr>
        <w:t xml:space="preserve"> </w:t>
      </w:r>
      <w:r>
        <w:t>et</w:t>
      </w:r>
      <w:r>
        <w:rPr>
          <w:spacing w:val="-4"/>
        </w:rPr>
        <w:t xml:space="preserve"> </w:t>
      </w:r>
      <w:r>
        <w:t>dans</w:t>
      </w:r>
      <w:r>
        <w:rPr>
          <w:spacing w:val="-3"/>
        </w:rPr>
        <w:t xml:space="preserve"> </w:t>
      </w:r>
      <w:r>
        <w:t>la</w:t>
      </w:r>
      <w:r>
        <w:rPr>
          <w:spacing w:val="-2"/>
        </w:rPr>
        <w:t xml:space="preserve"> </w:t>
      </w:r>
      <w:r>
        <w:t>direction</w:t>
      </w:r>
      <w:r>
        <w:rPr>
          <w:spacing w:val="-4"/>
        </w:rPr>
        <w:t xml:space="preserve"> </w:t>
      </w:r>
      <w:r>
        <w:t>des</w:t>
      </w:r>
      <w:r>
        <w:rPr>
          <w:spacing w:val="-4"/>
        </w:rPr>
        <w:t xml:space="preserve"> </w:t>
      </w:r>
      <w:r>
        <w:t>tirs.</w:t>
      </w:r>
      <w:r>
        <w:rPr>
          <w:spacing w:val="-3"/>
        </w:rPr>
        <w:t xml:space="preserve"> </w:t>
      </w:r>
      <w:r>
        <w:t>Il</w:t>
      </w:r>
      <w:r>
        <w:rPr>
          <w:spacing w:val="-3"/>
        </w:rPr>
        <w:t xml:space="preserve"> </w:t>
      </w:r>
      <w:r>
        <w:t>précisera</w:t>
      </w:r>
      <w:r>
        <w:rPr>
          <w:spacing w:val="-4"/>
        </w:rPr>
        <w:t xml:space="preserve"> </w:t>
      </w:r>
      <w:r>
        <w:rPr>
          <w:spacing w:val="-10"/>
        </w:rPr>
        <w:t>:</w:t>
      </w:r>
    </w:p>
    <w:p w14:paraId="6DD123ED" w14:textId="77777777" w:rsidR="004F0EE5" w:rsidRDefault="0087365C">
      <w:pPr>
        <w:pStyle w:val="Paragraphedeliste"/>
        <w:numPr>
          <w:ilvl w:val="2"/>
          <w:numId w:val="4"/>
        </w:numPr>
        <w:tabs>
          <w:tab w:val="left" w:pos="1853"/>
        </w:tabs>
        <w:spacing w:before="51"/>
        <w:ind w:left="1853" w:hanging="708"/>
      </w:pPr>
      <w:r>
        <w:t>Les</w:t>
      </w:r>
      <w:r>
        <w:rPr>
          <w:spacing w:val="-7"/>
        </w:rPr>
        <w:t xml:space="preserve"> </w:t>
      </w:r>
      <w:r>
        <w:t>voies</w:t>
      </w:r>
      <w:r>
        <w:rPr>
          <w:spacing w:val="-3"/>
        </w:rPr>
        <w:t xml:space="preserve"> </w:t>
      </w:r>
      <w:r>
        <w:t>d’accès</w:t>
      </w:r>
      <w:r>
        <w:rPr>
          <w:spacing w:val="-6"/>
        </w:rPr>
        <w:t xml:space="preserve"> </w:t>
      </w:r>
      <w:r>
        <w:t>au</w:t>
      </w:r>
      <w:r>
        <w:rPr>
          <w:spacing w:val="-2"/>
        </w:rPr>
        <w:t xml:space="preserve"> </w:t>
      </w:r>
      <w:r>
        <w:t>site</w:t>
      </w:r>
      <w:r>
        <w:rPr>
          <w:spacing w:val="-3"/>
        </w:rPr>
        <w:t xml:space="preserve"> </w:t>
      </w:r>
      <w:r>
        <w:t>(publiques</w:t>
      </w:r>
      <w:r>
        <w:rPr>
          <w:spacing w:val="-2"/>
        </w:rPr>
        <w:t xml:space="preserve"> </w:t>
      </w:r>
      <w:r>
        <w:t>ou</w:t>
      </w:r>
      <w:r>
        <w:rPr>
          <w:spacing w:val="-4"/>
        </w:rPr>
        <w:t xml:space="preserve"> </w:t>
      </w:r>
      <w:r>
        <w:t>privées</w:t>
      </w:r>
      <w:r>
        <w:rPr>
          <w:spacing w:val="-5"/>
        </w:rPr>
        <w:t xml:space="preserve"> </w:t>
      </w:r>
      <w:r>
        <w:t>avec</w:t>
      </w:r>
      <w:r>
        <w:rPr>
          <w:spacing w:val="-1"/>
        </w:rPr>
        <w:t xml:space="preserve"> </w:t>
      </w:r>
      <w:r>
        <w:rPr>
          <w:spacing w:val="-2"/>
        </w:rPr>
        <w:t>autorisation)</w:t>
      </w:r>
    </w:p>
    <w:p w14:paraId="0B5C3190" w14:textId="77777777" w:rsidR="004F0EE5" w:rsidRDefault="0087365C">
      <w:pPr>
        <w:pStyle w:val="Paragraphedeliste"/>
        <w:numPr>
          <w:ilvl w:val="2"/>
          <w:numId w:val="4"/>
        </w:numPr>
        <w:tabs>
          <w:tab w:val="left" w:pos="1853"/>
        </w:tabs>
        <w:spacing w:before="52" w:line="281" w:lineRule="exact"/>
        <w:ind w:left="1853" w:hanging="708"/>
      </w:pPr>
      <w:r>
        <w:t>Le</w:t>
      </w:r>
      <w:r>
        <w:rPr>
          <w:spacing w:val="-6"/>
        </w:rPr>
        <w:t xml:space="preserve"> </w:t>
      </w:r>
      <w:r>
        <w:t>nombre</w:t>
      </w:r>
      <w:r>
        <w:rPr>
          <w:spacing w:val="-4"/>
        </w:rPr>
        <w:t xml:space="preserve"> </w:t>
      </w:r>
      <w:r>
        <w:t>d’installations</w:t>
      </w:r>
      <w:r>
        <w:rPr>
          <w:spacing w:val="-4"/>
        </w:rPr>
        <w:t xml:space="preserve"> </w:t>
      </w:r>
      <w:r>
        <w:t>prévues</w:t>
      </w:r>
      <w:r>
        <w:rPr>
          <w:spacing w:val="-6"/>
        </w:rPr>
        <w:t xml:space="preserve"> </w:t>
      </w:r>
      <w:r>
        <w:t>et</w:t>
      </w:r>
      <w:r>
        <w:rPr>
          <w:spacing w:val="-5"/>
        </w:rPr>
        <w:t xml:space="preserve"> </w:t>
      </w:r>
      <w:r>
        <w:t>leur</w:t>
      </w:r>
      <w:r>
        <w:rPr>
          <w:spacing w:val="-4"/>
        </w:rPr>
        <w:t xml:space="preserve"> </w:t>
      </w:r>
      <w:r>
        <w:t>nature</w:t>
      </w:r>
      <w:r>
        <w:rPr>
          <w:spacing w:val="-4"/>
        </w:rPr>
        <w:t xml:space="preserve"> </w:t>
      </w:r>
      <w:r>
        <w:t>(fosse,</w:t>
      </w:r>
      <w:r>
        <w:rPr>
          <w:spacing w:val="-4"/>
        </w:rPr>
        <w:t xml:space="preserve"> </w:t>
      </w:r>
      <w:r>
        <w:t>parcours,</w:t>
      </w:r>
      <w:r>
        <w:rPr>
          <w:spacing w:val="-5"/>
        </w:rPr>
        <w:t xml:space="preserve"> </w:t>
      </w:r>
      <w:r>
        <w:t>mur</w:t>
      </w:r>
      <w:r>
        <w:rPr>
          <w:spacing w:val="-4"/>
        </w:rPr>
        <w:t xml:space="preserve"> </w:t>
      </w:r>
      <w:r>
        <w:t>de</w:t>
      </w:r>
      <w:r>
        <w:rPr>
          <w:spacing w:val="-4"/>
        </w:rPr>
        <w:t xml:space="preserve"> </w:t>
      </w:r>
      <w:r>
        <w:t>battue,</w:t>
      </w:r>
      <w:r>
        <w:rPr>
          <w:spacing w:val="-6"/>
        </w:rPr>
        <w:t xml:space="preserve"> </w:t>
      </w:r>
      <w:r>
        <w:t>lapins</w:t>
      </w:r>
      <w:r>
        <w:rPr>
          <w:spacing w:val="-3"/>
        </w:rPr>
        <w:t xml:space="preserve"> </w:t>
      </w:r>
      <w:r>
        <w:rPr>
          <w:spacing w:val="-2"/>
        </w:rPr>
        <w:t>etc.).</w:t>
      </w:r>
    </w:p>
    <w:p w14:paraId="6AE61B88" w14:textId="77777777" w:rsidR="004F0EE5" w:rsidRDefault="0087365C">
      <w:pPr>
        <w:pStyle w:val="Paragraphedeliste"/>
        <w:numPr>
          <w:ilvl w:val="2"/>
          <w:numId w:val="4"/>
        </w:numPr>
        <w:tabs>
          <w:tab w:val="left" w:pos="1853"/>
        </w:tabs>
        <w:spacing w:line="281" w:lineRule="exact"/>
        <w:ind w:left="1853" w:hanging="708"/>
      </w:pPr>
      <w:r>
        <w:t>La</w:t>
      </w:r>
      <w:r>
        <w:rPr>
          <w:spacing w:val="-4"/>
        </w:rPr>
        <w:t xml:space="preserve"> </w:t>
      </w:r>
      <w:r>
        <w:t>position</w:t>
      </w:r>
      <w:r>
        <w:rPr>
          <w:spacing w:val="-6"/>
        </w:rPr>
        <w:t xml:space="preserve"> </w:t>
      </w:r>
      <w:r>
        <w:t>et</w:t>
      </w:r>
      <w:r>
        <w:rPr>
          <w:spacing w:val="-4"/>
        </w:rPr>
        <w:t xml:space="preserve"> </w:t>
      </w:r>
      <w:r>
        <w:t>le</w:t>
      </w:r>
      <w:r>
        <w:rPr>
          <w:spacing w:val="-3"/>
        </w:rPr>
        <w:t xml:space="preserve"> </w:t>
      </w:r>
      <w:r>
        <w:t>type</w:t>
      </w:r>
      <w:r>
        <w:rPr>
          <w:spacing w:val="-3"/>
        </w:rPr>
        <w:t xml:space="preserve"> </w:t>
      </w:r>
      <w:r>
        <w:t>de</w:t>
      </w:r>
      <w:r>
        <w:rPr>
          <w:spacing w:val="-4"/>
        </w:rPr>
        <w:t xml:space="preserve"> </w:t>
      </w:r>
      <w:r>
        <w:t>tous</w:t>
      </w:r>
      <w:r>
        <w:rPr>
          <w:spacing w:val="-3"/>
        </w:rPr>
        <w:t xml:space="preserve"> </w:t>
      </w:r>
      <w:r>
        <w:t>les</w:t>
      </w:r>
      <w:r>
        <w:rPr>
          <w:spacing w:val="-4"/>
        </w:rPr>
        <w:t xml:space="preserve"> </w:t>
      </w:r>
      <w:r>
        <w:t>lanceurs</w:t>
      </w:r>
      <w:r>
        <w:rPr>
          <w:spacing w:val="-3"/>
        </w:rPr>
        <w:t xml:space="preserve"> </w:t>
      </w:r>
      <w:r>
        <w:t>avec</w:t>
      </w:r>
      <w:r>
        <w:rPr>
          <w:spacing w:val="-3"/>
        </w:rPr>
        <w:t xml:space="preserve"> </w:t>
      </w:r>
      <w:r>
        <w:t>pour</w:t>
      </w:r>
      <w:r>
        <w:rPr>
          <w:spacing w:val="-3"/>
        </w:rPr>
        <w:t xml:space="preserve"> </w:t>
      </w:r>
      <w:r>
        <w:t>les</w:t>
      </w:r>
      <w:r>
        <w:rPr>
          <w:spacing w:val="-4"/>
        </w:rPr>
        <w:t xml:space="preserve"> </w:t>
      </w:r>
      <w:r>
        <w:t>manuels</w:t>
      </w:r>
      <w:r>
        <w:rPr>
          <w:spacing w:val="-6"/>
        </w:rPr>
        <w:t xml:space="preserve"> </w:t>
      </w:r>
      <w:r>
        <w:t>la</w:t>
      </w:r>
      <w:r>
        <w:rPr>
          <w:spacing w:val="-3"/>
        </w:rPr>
        <w:t xml:space="preserve"> </w:t>
      </w:r>
      <w:r>
        <w:t>protection</w:t>
      </w:r>
      <w:r>
        <w:rPr>
          <w:spacing w:val="-7"/>
        </w:rPr>
        <w:t xml:space="preserve"> </w:t>
      </w:r>
      <w:r>
        <w:rPr>
          <w:spacing w:val="-2"/>
        </w:rPr>
        <w:t>prévue.</w:t>
      </w:r>
    </w:p>
    <w:p w14:paraId="18BB0F6B" w14:textId="77777777" w:rsidR="004F0EE5" w:rsidRDefault="0087365C">
      <w:pPr>
        <w:pStyle w:val="Paragraphedeliste"/>
        <w:numPr>
          <w:ilvl w:val="2"/>
          <w:numId w:val="4"/>
        </w:numPr>
        <w:tabs>
          <w:tab w:val="left" w:pos="1853"/>
        </w:tabs>
        <w:spacing w:before="33"/>
        <w:ind w:left="1853" w:hanging="708"/>
      </w:pPr>
      <w:r>
        <w:t>La</w:t>
      </w:r>
      <w:r>
        <w:rPr>
          <w:spacing w:val="-5"/>
        </w:rPr>
        <w:t xml:space="preserve"> </w:t>
      </w:r>
      <w:r>
        <w:t>position</w:t>
      </w:r>
      <w:r>
        <w:rPr>
          <w:spacing w:val="-4"/>
        </w:rPr>
        <w:t xml:space="preserve"> </w:t>
      </w:r>
      <w:r>
        <w:t>des</w:t>
      </w:r>
      <w:r>
        <w:rPr>
          <w:spacing w:val="-2"/>
        </w:rPr>
        <w:t xml:space="preserve"> </w:t>
      </w:r>
      <w:r>
        <w:t>pas</w:t>
      </w:r>
      <w:r>
        <w:rPr>
          <w:spacing w:val="-3"/>
        </w:rPr>
        <w:t xml:space="preserve"> </w:t>
      </w:r>
      <w:r>
        <w:t>de</w:t>
      </w:r>
      <w:r>
        <w:rPr>
          <w:spacing w:val="-2"/>
        </w:rPr>
        <w:t xml:space="preserve"> </w:t>
      </w:r>
      <w:r>
        <w:rPr>
          <w:spacing w:val="-4"/>
        </w:rPr>
        <w:t>tir.</w:t>
      </w:r>
    </w:p>
    <w:p w14:paraId="5B4B3BA2" w14:textId="77777777" w:rsidR="004F0EE5" w:rsidRDefault="0087365C">
      <w:pPr>
        <w:pStyle w:val="Paragraphedeliste"/>
        <w:numPr>
          <w:ilvl w:val="2"/>
          <w:numId w:val="4"/>
        </w:numPr>
        <w:tabs>
          <w:tab w:val="left" w:pos="1855"/>
        </w:tabs>
        <w:spacing w:before="34" w:line="237" w:lineRule="auto"/>
        <w:ind w:right="554" w:hanging="711"/>
      </w:pPr>
      <w:r>
        <w:t>Les</w:t>
      </w:r>
      <w:r>
        <w:rPr>
          <w:spacing w:val="-9"/>
        </w:rPr>
        <w:t xml:space="preserve"> </w:t>
      </w:r>
      <w:r>
        <w:t>trajectoires</w:t>
      </w:r>
      <w:r>
        <w:rPr>
          <w:spacing w:val="-9"/>
        </w:rPr>
        <w:t xml:space="preserve"> </w:t>
      </w:r>
      <w:r>
        <w:t>des</w:t>
      </w:r>
      <w:r>
        <w:rPr>
          <w:spacing w:val="-9"/>
        </w:rPr>
        <w:t xml:space="preserve"> </w:t>
      </w:r>
      <w:r>
        <w:t>cibles</w:t>
      </w:r>
      <w:r>
        <w:rPr>
          <w:spacing w:val="-9"/>
        </w:rPr>
        <w:t xml:space="preserve"> </w:t>
      </w:r>
      <w:r>
        <w:t>et</w:t>
      </w:r>
      <w:r>
        <w:rPr>
          <w:spacing w:val="-6"/>
        </w:rPr>
        <w:t xml:space="preserve"> </w:t>
      </w:r>
      <w:r>
        <w:t>l’orientation</w:t>
      </w:r>
      <w:r>
        <w:rPr>
          <w:spacing w:val="-10"/>
        </w:rPr>
        <w:t xml:space="preserve"> </w:t>
      </w:r>
      <w:r>
        <w:t>des</w:t>
      </w:r>
      <w:r>
        <w:rPr>
          <w:spacing w:val="-9"/>
        </w:rPr>
        <w:t xml:space="preserve"> </w:t>
      </w:r>
      <w:r>
        <w:t>tirs.</w:t>
      </w:r>
      <w:r>
        <w:rPr>
          <w:spacing w:val="-10"/>
        </w:rPr>
        <w:t xml:space="preserve"> </w:t>
      </w:r>
      <w:r>
        <w:t>Pour</w:t>
      </w:r>
      <w:r>
        <w:rPr>
          <w:spacing w:val="-9"/>
        </w:rPr>
        <w:t xml:space="preserve"> </w:t>
      </w:r>
      <w:r>
        <w:t>les</w:t>
      </w:r>
      <w:r>
        <w:rPr>
          <w:spacing w:val="-9"/>
        </w:rPr>
        <w:t xml:space="preserve"> </w:t>
      </w:r>
      <w:r>
        <w:t>fosses,</w:t>
      </w:r>
      <w:r>
        <w:rPr>
          <w:spacing w:val="-9"/>
        </w:rPr>
        <w:t xml:space="preserve"> </w:t>
      </w:r>
      <w:r>
        <w:t>l’angle</w:t>
      </w:r>
      <w:r>
        <w:rPr>
          <w:spacing w:val="-11"/>
        </w:rPr>
        <w:t xml:space="preserve"> </w:t>
      </w:r>
      <w:r>
        <w:t>maximum</w:t>
      </w:r>
      <w:r>
        <w:rPr>
          <w:spacing w:val="-8"/>
        </w:rPr>
        <w:t xml:space="preserve"> </w:t>
      </w:r>
      <w:r>
        <w:t>entre</w:t>
      </w:r>
      <w:r>
        <w:rPr>
          <w:spacing w:val="-8"/>
        </w:rPr>
        <w:t xml:space="preserve"> </w:t>
      </w:r>
      <w:r>
        <w:t>l’extrême gauche et l’extrême droite sera de 45 ° de part et d’autre de l’axe central.</w:t>
      </w:r>
    </w:p>
    <w:p w14:paraId="703BA5CB" w14:textId="77777777" w:rsidR="004F0EE5" w:rsidRDefault="0087365C">
      <w:pPr>
        <w:pStyle w:val="Paragraphedeliste"/>
        <w:numPr>
          <w:ilvl w:val="2"/>
          <w:numId w:val="4"/>
        </w:numPr>
        <w:tabs>
          <w:tab w:val="left" w:pos="1853"/>
        </w:tabs>
        <w:spacing w:before="47"/>
        <w:ind w:left="1853" w:hanging="708"/>
      </w:pPr>
      <w:r>
        <w:t>La</w:t>
      </w:r>
      <w:r>
        <w:rPr>
          <w:spacing w:val="-3"/>
        </w:rPr>
        <w:t xml:space="preserve"> </w:t>
      </w:r>
      <w:r>
        <w:t>zone</w:t>
      </w:r>
      <w:r>
        <w:rPr>
          <w:spacing w:val="-3"/>
        </w:rPr>
        <w:t xml:space="preserve"> </w:t>
      </w:r>
      <w:r>
        <w:t>de</w:t>
      </w:r>
      <w:r>
        <w:rPr>
          <w:spacing w:val="-2"/>
        </w:rPr>
        <w:t xml:space="preserve"> </w:t>
      </w:r>
      <w:r>
        <w:t>sécurité</w:t>
      </w:r>
      <w:r>
        <w:rPr>
          <w:spacing w:val="-2"/>
        </w:rPr>
        <w:t xml:space="preserve"> délimitée.</w:t>
      </w:r>
    </w:p>
    <w:p w14:paraId="3B5444D2" w14:textId="77777777" w:rsidR="004F0EE5" w:rsidRDefault="0087365C">
      <w:pPr>
        <w:pStyle w:val="Paragraphedeliste"/>
        <w:numPr>
          <w:ilvl w:val="2"/>
          <w:numId w:val="4"/>
        </w:numPr>
        <w:tabs>
          <w:tab w:val="left" w:pos="1855"/>
        </w:tabs>
        <w:spacing w:before="37" w:line="237" w:lineRule="auto"/>
        <w:ind w:right="554" w:hanging="711"/>
      </w:pPr>
      <w:r>
        <w:t>La</w:t>
      </w:r>
      <w:r>
        <w:rPr>
          <w:spacing w:val="-9"/>
        </w:rPr>
        <w:t xml:space="preserve"> </w:t>
      </w:r>
      <w:r>
        <w:t>ou</w:t>
      </w:r>
      <w:r>
        <w:rPr>
          <w:spacing w:val="-10"/>
        </w:rPr>
        <w:t xml:space="preserve"> </w:t>
      </w:r>
      <w:r>
        <w:t>les</w:t>
      </w:r>
      <w:r>
        <w:rPr>
          <w:spacing w:val="-9"/>
        </w:rPr>
        <w:t xml:space="preserve"> </w:t>
      </w:r>
      <w:r>
        <w:t>zones</w:t>
      </w:r>
      <w:r>
        <w:rPr>
          <w:spacing w:val="-9"/>
        </w:rPr>
        <w:t xml:space="preserve"> </w:t>
      </w:r>
      <w:r>
        <w:t>publiques</w:t>
      </w:r>
      <w:r>
        <w:rPr>
          <w:spacing w:val="-9"/>
        </w:rPr>
        <w:t xml:space="preserve"> </w:t>
      </w:r>
      <w:r>
        <w:t>séparées</w:t>
      </w:r>
      <w:r>
        <w:rPr>
          <w:spacing w:val="-9"/>
        </w:rPr>
        <w:t xml:space="preserve"> </w:t>
      </w:r>
      <w:r>
        <w:t>des</w:t>
      </w:r>
      <w:r>
        <w:rPr>
          <w:spacing w:val="-9"/>
        </w:rPr>
        <w:t xml:space="preserve"> </w:t>
      </w:r>
      <w:r>
        <w:t>zones</w:t>
      </w:r>
      <w:r>
        <w:rPr>
          <w:spacing w:val="-9"/>
        </w:rPr>
        <w:t xml:space="preserve"> </w:t>
      </w:r>
      <w:r>
        <w:t>de</w:t>
      </w:r>
      <w:r>
        <w:rPr>
          <w:spacing w:val="-8"/>
        </w:rPr>
        <w:t xml:space="preserve"> </w:t>
      </w:r>
      <w:r>
        <w:t>tir</w:t>
      </w:r>
      <w:r>
        <w:rPr>
          <w:spacing w:val="-9"/>
        </w:rPr>
        <w:t xml:space="preserve"> </w:t>
      </w:r>
      <w:r>
        <w:t>par</w:t>
      </w:r>
      <w:r>
        <w:rPr>
          <w:spacing w:val="-9"/>
        </w:rPr>
        <w:t xml:space="preserve"> </w:t>
      </w:r>
      <w:r>
        <w:t>des</w:t>
      </w:r>
      <w:r>
        <w:rPr>
          <w:spacing w:val="-9"/>
        </w:rPr>
        <w:t xml:space="preserve"> </w:t>
      </w:r>
      <w:r>
        <w:t>barrières</w:t>
      </w:r>
      <w:r>
        <w:rPr>
          <w:spacing w:val="-11"/>
        </w:rPr>
        <w:t xml:space="preserve"> </w:t>
      </w:r>
      <w:r>
        <w:t>à</w:t>
      </w:r>
      <w:r>
        <w:rPr>
          <w:spacing w:val="-9"/>
        </w:rPr>
        <w:t xml:space="preserve"> </w:t>
      </w:r>
      <w:r>
        <w:t>au</w:t>
      </w:r>
      <w:r>
        <w:rPr>
          <w:spacing w:val="-11"/>
        </w:rPr>
        <w:t xml:space="preserve"> </w:t>
      </w:r>
      <w:r>
        <w:t>moins</w:t>
      </w:r>
      <w:r>
        <w:rPr>
          <w:spacing w:val="-11"/>
        </w:rPr>
        <w:t xml:space="preserve"> </w:t>
      </w:r>
      <w:r>
        <w:t>5</w:t>
      </w:r>
      <w:r>
        <w:rPr>
          <w:spacing w:val="-10"/>
        </w:rPr>
        <w:t xml:space="preserve"> </w:t>
      </w:r>
      <w:r>
        <w:t>mètres</w:t>
      </w:r>
      <w:r>
        <w:rPr>
          <w:spacing w:val="-11"/>
        </w:rPr>
        <w:t xml:space="preserve"> </w:t>
      </w:r>
      <w:r>
        <w:t>en</w:t>
      </w:r>
      <w:r>
        <w:rPr>
          <w:spacing w:val="-9"/>
        </w:rPr>
        <w:t xml:space="preserve"> </w:t>
      </w:r>
      <w:r>
        <w:t>arrière des pas de tir.</w:t>
      </w:r>
    </w:p>
    <w:p w14:paraId="2AE111AB" w14:textId="77777777" w:rsidR="004F0EE5" w:rsidRDefault="0087365C">
      <w:pPr>
        <w:pStyle w:val="Paragraphedeliste"/>
        <w:numPr>
          <w:ilvl w:val="2"/>
          <w:numId w:val="4"/>
        </w:numPr>
        <w:tabs>
          <w:tab w:val="left" w:pos="1855"/>
        </w:tabs>
        <w:spacing w:before="50" w:line="237" w:lineRule="auto"/>
        <w:ind w:right="557" w:hanging="711"/>
      </w:pPr>
      <w:r>
        <w:t>L’espace</w:t>
      </w:r>
      <w:r>
        <w:rPr>
          <w:spacing w:val="70"/>
        </w:rPr>
        <w:t xml:space="preserve"> </w:t>
      </w:r>
      <w:r>
        <w:t>réservé</w:t>
      </w:r>
      <w:r>
        <w:rPr>
          <w:spacing w:val="70"/>
        </w:rPr>
        <w:t xml:space="preserve"> </w:t>
      </w:r>
      <w:r>
        <w:t>au</w:t>
      </w:r>
      <w:r>
        <w:rPr>
          <w:spacing w:val="68"/>
        </w:rPr>
        <w:t xml:space="preserve"> </w:t>
      </w:r>
      <w:r>
        <w:t>stationnement</w:t>
      </w:r>
      <w:r>
        <w:rPr>
          <w:spacing w:val="69"/>
        </w:rPr>
        <w:t xml:space="preserve"> </w:t>
      </w:r>
      <w:r>
        <w:t>qui</w:t>
      </w:r>
      <w:r>
        <w:rPr>
          <w:spacing w:val="69"/>
        </w:rPr>
        <w:t xml:space="preserve"> </w:t>
      </w:r>
      <w:r>
        <w:t>devra</w:t>
      </w:r>
      <w:r>
        <w:rPr>
          <w:spacing w:val="40"/>
        </w:rPr>
        <w:t xml:space="preserve"> </w:t>
      </w:r>
      <w:r>
        <w:t>être</w:t>
      </w:r>
      <w:r>
        <w:rPr>
          <w:spacing w:val="70"/>
        </w:rPr>
        <w:t xml:space="preserve"> </w:t>
      </w:r>
      <w:r>
        <w:t>suffisant</w:t>
      </w:r>
      <w:r>
        <w:rPr>
          <w:spacing w:val="70"/>
        </w:rPr>
        <w:t xml:space="preserve"> </w:t>
      </w:r>
      <w:r>
        <w:t>pour</w:t>
      </w:r>
      <w:r>
        <w:rPr>
          <w:spacing w:val="69"/>
        </w:rPr>
        <w:t xml:space="preserve"> </w:t>
      </w:r>
      <w:r>
        <w:t>l’ensemble</w:t>
      </w:r>
      <w:r>
        <w:rPr>
          <w:spacing w:val="69"/>
        </w:rPr>
        <w:t xml:space="preserve"> </w:t>
      </w:r>
      <w:r>
        <w:t>des</w:t>
      </w:r>
      <w:r>
        <w:rPr>
          <w:spacing w:val="70"/>
        </w:rPr>
        <w:t xml:space="preserve"> </w:t>
      </w:r>
      <w:r>
        <w:t>présents. L’utilisation des bords des voies publiques est fortement déconseillée (risque d’accident).</w:t>
      </w:r>
    </w:p>
    <w:p w14:paraId="176F9DBF" w14:textId="77777777" w:rsidR="004F0EE5" w:rsidRDefault="0087365C">
      <w:pPr>
        <w:pStyle w:val="Paragraphedeliste"/>
        <w:numPr>
          <w:ilvl w:val="2"/>
          <w:numId w:val="4"/>
        </w:numPr>
        <w:tabs>
          <w:tab w:val="left" w:pos="1855"/>
        </w:tabs>
        <w:spacing w:before="47"/>
        <w:ind w:hanging="710"/>
      </w:pPr>
      <w:r>
        <w:t>La</w:t>
      </w:r>
      <w:r>
        <w:rPr>
          <w:spacing w:val="-5"/>
        </w:rPr>
        <w:t xml:space="preserve"> </w:t>
      </w:r>
      <w:r>
        <w:t>présence</w:t>
      </w:r>
      <w:r>
        <w:rPr>
          <w:spacing w:val="-4"/>
        </w:rPr>
        <w:t xml:space="preserve"> </w:t>
      </w:r>
      <w:r>
        <w:t>d’éventuelles</w:t>
      </w:r>
      <w:r>
        <w:rPr>
          <w:spacing w:val="-7"/>
        </w:rPr>
        <w:t xml:space="preserve"> </w:t>
      </w:r>
      <w:r>
        <w:t>servitudes</w:t>
      </w:r>
      <w:r>
        <w:rPr>
          <w:spacing w:val="-6"/>
        </w:rPr>
        <w:t xml:space="preserve"> </w:t>
      </w:r>
      <w:r>
        <w:t>(lignes</w:t>
      </w:r>
      <w:r>
        <w:rPr>
          <w:spacing w:val="-6"/>
        </w:rPr>
        <w:t xml:space="preserve"> </w:t>
      </w:r>
      <w:r>
        <w:t>électriques,</w:t>
      </w:r>
      <w:r>
        <w:rPr>
          <w:spacing w:val="-5"/>
        </w:rPr>
        <w:t xml:space="preserve"> </w:t>
      </w:r>
      <w:r>
        <w:t>chemins</w:t>
      </w:r>
      <w:r>
        <w:rPr>
          <w:spacing w:val="-4"/>
        </w:rPr>
        <w:t xml:space="preserve"> </w:t>
      </w:r>
      <w:r>
        <w:t>de</w:t>
      </w:r>
      <w:r>
        <w:rPr>
          <w:spacing w:val="-7"/>
        </w:rPr>
        <w:t xml:space="preserve"> </w:t>
      </w:r>
      <w:r>
        <w:t>fer,</w:t>
      </w:r>
      <w:r>
        <w:rPr>
          <w:spacing w:val="-6"/>
        </w:rPr>
        <w:t xml:space="preserve"> </w:t>
      </w:r>
      <w:r>
        <w:t>voies</w:t>
      </w:r>
      <w:r>
        <w:rPr>
          <w:spacing w:val="-5"/>
        </w:rPr>
        <w:t xml:space="preserve"> </w:t>
      </w:r>
      <w:r>
        <w:t xml:space="preserve">rurales </w:t>
      </w:r>
      <w:r>
        <w:rPr>
          <w:spacing w:val="-2"/>
        </w:rPr>
        <w:t>etc.)</w:t>
      </w:r>
    </w:p>
    <w:p w14:paraId="30036CF3" w14:textId="77777777" w:rsidR="004F0EE5" w:rsidRDefault="0087365C">
      <w:pPr>
        <w:pStyle w:val="Paragraphedeliste"/>
        <w:numPr>
          <w:ilvl w:val="2"/>
          <w:numId w:val="4"/>
        </w:numPr>
        <w:tabs>
          <w:tab w:val="left" w:pos="1853"/>
        </w:tabs>
        <w:spacing w:before="2"/>
        <w:ind w:left="1853" w:hanging="708"/>
      </w:pPr>
      <w:r>
        <w:t>Les</w:t>
      </w:r>
      <w:r>
        <w:rPr>
          <w:spacing w:val="-5"/>
        </w:rPr>
        <w:t xml:space="preserve"> </w:t>
      </w:r>
      <w:r>
        <w:t>zones</w:t>
      </w:r>
      <w:r>
        <w:rPr>
          <w:spacing w:val="-4"/>
        </w:rPr>
        <w:t xml:space="preserve"> </w:t>
      </w:r>
      <w:r>
        <w:t>sensibles</w:t>
      </w:r>
      <w:r>
        <w:rPr>
          <w:spacing w:val="-7"/>
        </w:rPr>
        <w:t xml:space="preserve"> </w:t>
      </w:r>
      <w:r>
        <w:t>(parcs</w:t>
      </w:r>
      <w:r>
        <w:rPr>
          <w:spacing w:val="-7"/>
        </w:rPr>
        <w:t xml:space="preserve"> </w:t>
      </w:r>
      <w:r>
        <w:t>d’animaux</w:t>
      </w:r>
      <w:r>
        <w:rPr>
          <w:spacing w:val="-6"/>
        </w:rPr>
        <w:t xml:space="preserve"> </w:t>
      </w:r>
      <w:r>
        <w:t>occupés,</w:t>
      </w:r>
      <w:r>
        <w:rPr>
          <w:spacing w:val="-6"/>
        </w:rPr>
        <w:t xml:space="preserve"> </w:t>
      </w:r>
      <w:r>
        <w:t>cours</w:t>
      </w:r>
      <w:r>
        <w:rPr>
          <w:spacing w:val="-6"/>
        </w:rPr>
        <w:t xml:space="preserve"> </w:t>
      </w:r>
      <w:r>
        <w:t>d’eau</w:t>
      </w:r>
      <w:r>
        <w:rPr>
          <w:spacing w:val="-5"/>
        </w:rPr>
        <w:t xml:space="preserve"> </w:t>
      </w:r>
      <w:r>
        <w:rPr>
          <w:spacing w:val="-2"/>
        </w:rPr>
        <w:t>etc.).</w:t>
      </w:r>
    </w:p>
    <w:p w14:paraId="0E776179" w14:textId="77777777" w:rsidR="004F0EE5" w:rsidRDefault="0087365C">
      <w:pPr>
        <w:pStyle w:val="Paragraphedeliste"/>
        <w:numPr>
          <w:ilvl w:val="2"/>
          <w:numId w:val="4"/>
        </w:numPr>
        <w:tabs>
          <w:tab w:val="left" w:pos="1853"/>
        </w:tabs>
        <w:spacing w:before="1"/>
        <w:ind w:left="1853" w:hanging="708"/>
      </w:pPr>
      <w:r>
        <w:t>Les</w:t>
      </w:r>
      <w:r>
        <w:rPr>
          <w:spacing w:val="-6"/>
        </w:rPr>
        <w:t xml:space="preserve"> </w:t>
      </w:r>
      <w:r>
        <w:t>constructions</w:t>
      </w:r>
      <w:r>
        <w:rPr>
          <w:spacing w:val="-6"/>
        </w:rPr>
        <w:t xml:space="preserve"> </w:t>
      </w:r>
      <w:r>
        <w:t>habitées</w:t>
      </w:r>
      <w:r>
        <w:rPr>
          <w:spacing w:val="-5"/>
        </w:rPr>
        <w:t xml:space="preserve"> </w:t>
      </w:r>
      <w:r>
        <w:t>et</w:t>
      </w:r>
      <w:r>
        <w:rPr>
          <w:spacing w:val="-3"/>
        </w:rPr>
        <w:t xml:space="preserve"> </w:t>
      </w:r>
      <w:r>
        <w:t>celles</w:t>
      </w:r>
      <w:r>
        <w:rPr>
          <w:spacing w:val="-3"/>
        </w:rPr>
        <w:t xml:space="preserve"> </w:t>
      </w:r>
      <w:r>
        <w:t>qui</w:t>
      </w:r>
      <w:r>
        <w:rPr>
          <w:spacing w:val="-3"/>
        </w:rPr>
        <w:t xml:space="preserve"> </w:t>
      </w:r>
      <w:r>
        <w:t>ne</w:t>
      </w:r>
      <w:r>
        <w:rPr>
          <w:spacing w:val="-6"/>
        </w:rPr>
        <w:t xml:space="preserve"> </w:t>
      </w:r>
      <w:r>
        <w:t>le</w:t>
      </w:r>
      <w:r>
        <w:rPr>
          <w:spacing w:val="-2"/>
        </w:rPr>
        <w:t xml:space="preserve"> </w:t>
      </w:r>
      <w:r>
        <w:t>sont</w:t>
      </w:r>
      <w:r>
        <w:rPr>
          <w:spacing w:val="-5"/>
        </w:rPr>
        <w:t xml:space="preserve"> </w:t>
      </w:r>
      <w:r>
        <w:rPr>
          <w:spacing w:val="-4"/>
        </w:rPr>
        <w:t>pas.</w:t>
      </w:r>
    </w:p>
    <w:p w14:paraId="14E32578" w14:textId="77777777" w:rsidR="004F0EE5" w:rsidRDefault="0087365C">
      <w:pPr>
        <w:pStyle w:val="Paragraphedeliste"/>
        <w:numPr>
          <w:ilvl w:val="2"/>
          <w:numId w:val="4"/>
        </w:numPr>
        <w:tabs>
          <w:tab w:val="left" w:pos="1853"/>
        </w:tabs>
        <w:spacing w:before="2" w:line="281" w:lineRule="exact"/>
        <w:ind w:left="1853" w:hanging="708"/>
      </w:pPr>
      <w:r>
        <w:t>Les</w:t>
      </w:r>
      <w:r>
        <w:rPr>
          <w:spacing w:val="-8"/>
        </w:rPr>
        <w:t xml:space="preserve"> </w:t>
      </w:r>
      <w:r>
        <w:t>autres</w:t>
      </w:r>
      <w:r>
        <w:rPr>
          <w:spacing w:val="-6"/>
        </w:rPr>
        <w:t xml:space="preserve"> </w:t>
      </w:r>
      <w:r>
        <w:t>aménagements</w:t>
      </w:r>
      <w:r>
        <w:rPr>
          <w:spacing w:val="-7"/>
        </w:rPr>
        <w:t xml:space="preserve"> </w:t>
      </w:r>
      <w:r>
        <w:rPr>
          <w:spacing w:val="-2"/>
        </w:rPr>
        <w:t>prévus.</w:t>
      </w:r>
    </w:p>
    <w:p w14:paraId="69211D25" w14:textId="77777777" w:rsidR="004F0EE5" w:rsidRDefault="0087365C">
      <w:pPr>
        <w:pStyle w:val="Paragraphedeliste"/>
        <w:numPr>
          <w:ilvl w:val="2"/>
          <w:numId w:val="4"/>
        </w:numPr>
        <w:tabs>
          <w:tab w:val="left" w:pos="1853"/>
        </w:tabs>
        <w:spacing w:line="281" w:lineRule="exact"/>
        <w:ind w:left="1853" w:hanging="708"/>
      </w:pPr>
      <w:r>
        <w:t>Les</w:t>
      </w:r>
      <w:r>
        <w:rPr>
          <w:spacing w:val="-6"/>
        </w:rPr>
        <w:t xml:space="preserve"> </w:t>
      </w:r>
      <w:r>
        <w:t>obstacles</w:t>
      </w:r>
      <w:r>
        <w:rPr>
          <w:spacing w:val="-4"/>
        </w:rPr>
        <w:t xml:space="preserve"> </w:t>
      </w:r>
      <w:r>
        <w:t>naturels</w:t>
      </w:r>
      <w:r>
        <w:rPr>
          <w:spacing w:val="-4"/>
        </w:rPr>
        <w:t xml:space="preserve"> </w:t>
      </w:r>
      <w:r>
        <w:t>(forêt,</w:t>
      </w:r>
      <w:r>
        <w:rPr>
          <w:spacing w:val="-4"/>
        </w:rPr>
        <w:t xml:space="preserve"> </w:t>
      </w:r>
      <w:r>
        <w:t>falaise</w:t>
      </w:r>
      <w:r>
        <w:rPr>
          <w:spacing w:val="-6"/>
        </w:rPr>
        <w:t xml:space="preserve"> </w:t>
      </w:r>
      <w:r>
        <w:t>et</w:t>
      </w:r>
      <w:r>
        <w:rPr>
          <w:spacing w:val="-6"/>
        </w:rPr>
        <w:t xml:space="preserve"> </w:t>
      </w:r>
      <w:r>
        <w:t>talus</w:t>
      </w:r>
      <w:r>
        <w:rPr>
          <w:spacing w:val="-5"/>
        </w:rPr>
        <w:t xml:space="preserve"> </w:t>
      </w:r>
      <w:r>
        <w:rPr>
          <w:spacing w:val="-2"/>
        </w:rPr>
        <w:t>etc.).</w:t>
      </w:r>
    </w:p>
    <w:p w14:paraId="36680941" w14:textId="77777777" w:rsidR="004F0EE5" w:rsidRDefault="004F0EE5">
      <w:pPr>
        <w:pStyle w:val="Paragraphedeliste"/>
        <w:spacing w:line="281" w:lineRule="exact"/>
        <w:sectPr w:rsidR="004F0EE5" w:rsidSect="00FA15A0">
          <w:pgSz w:w="11910" w:h="16840"/>
          <w:pgMar w:top="1038" w:right="425" w:bottom="1179" w:left="284" w:header="0" w:footer="987" w:gutter="0"/>
          <w:cols w:space="720"/>
        </w:sectPr>
      </w:pPr>
    </w:p>
    <w:p w14:paraId="5037E345" w14:textId="77777777" w:rsidR="004F0EE5" w:rsidRDefault="0087365C">
      <w:pPr>
        <w:pStyle w:val="Titre3"/>
        <w:numPr>
          <w:ilvl w:val="0"/>
          <w:numId w:val="4"/>
        </w:numPr>
        <w:tabs>
          <w:tab w:val="left" w:pos="896"/>
        </w:tabs>
        <w:spacing w:before="25"/>
        <w:ind w:left="896" w:hanging="176"/>
        <w:jc w:val="both"/>
      </w:pPr>
      <w:r>
        <w:lastRenderedPageBreak/>
        <w:t>:</w:t>
      </w:r>
      <w:r>
        <w:rPr>
          <w:spacing w:val="-3"/>
        </w:rPr>
        <w:t xml:space="preserve"> </w:t>
      </w:r>
      <w:r>
        <w:t>Périmètre</w:t>
      </w:r>
      <w:r>
        <w:rPr>
          <w:spacing w:val="-3"/>
        </w:rPr>
        <w:t xml:space="preserve"> </w:t>
      </w:r>
      <w:r>
        <w:t>de</w:t>
      </w:r>
      <w:r>
        <w:rPr>
          <w:spacing w:val="-2"/>
        </w:rPr>
        <w:t xml:space="preserve"> sécurité</w:t>
      </w:r>
    </w:p>
    <w:p w14:paraId="0B16B40C" w14:textId="77777777" w:rsidR="004F0EE5" w:rsidRDefault="0087365C" w:rsidP="00BF7F7A">
      <w:pPr>
        <w:pStyle w:val="Corpsdetexte"/>
        <w:spacing w:before="26" w:line="247" w:lineRule="auto"/>
        <w:ind w:right="554"/>
        <w:jc w:val="both"/>
      </w:pPr>
      <w:r w:rsidRPr="00BF7F7A">
        <w:rPr>
          <w:highlight w:val="yellow"/>
        </w:rPr>
        <w:t>Une distance de sécurité d’au minimum 250 mètres devra être respectée dans toutes les directions des tirs y compris ceux résultant d’une maladresse.</w:t>
      </w:r>
      <w:r>
        <w:t xml:space="preserve"> À cet effet une marge latérale devra être matérialisée pour tenir compte</w:t>
      </w:r>
      <w:r>
        <w:rPr>
          <w:spacing w:val="-4"/>
        </w:rPr>
        <w:t xml:space="preserve"> </w:t>
      </w:r>
      <w:r>
        <w:t>de</w:t>
      </w:r>
      <w:r>
        <w:rPr>
          <w:spacing w:val="-4"/>
        </w:rPr>
        <w:t xml:space="preserve"> </w:t>
      </w:r>
      <w:r>
        <w:t>dérives</w:t>
      </w:r>
      <w:r>
        <w:rPr>
          <w:spacing w:val="-4"/>
        </w:rPr>
        <w:t xml:space="preserve"> </w:t>
      </w:r>
      <w:r>
        <w:t>accidentelles.</w:t>
      </w:r>
      <w:r>
        <w:rPr>
          <w:spacing w:val="-2"/>
        </w:rPr>
        <w:t xml:space="preserve"> </w:t>
      </w:r>
      <w:r>
        <w:t>Cette</w:t>
      </w:r>
      <w:r>
        <w:rPr>
          <w:spacing w:val="-4"/>
        </w:rPr>
        <w:t xml:space="preserve"> </w:t>
      </w:r>
      <w:r>
        <w:t>zone</w:t>
      </w:r>
      <w:r>
        <w:rPr>
          <w:spacing w:val="-4"/>
        </w:rPr>
        <w:t xml:space="preserve"> </w:t>
      </w:r>
      <w:r>
        <w:t>devra</w:t>
      </w:r>
      <w:r>
        <w:rPr>
          <w:spacing w:val="-7"/>
        </w:rPr>
        <w:t xml:space="preserve"> </w:t>
      </w:r>
      <w:r>
        <w:t>être</w:t>
      </w:r>
      <w:r>
        <w:rPr>
          <w:spacing w:val="-6"/>
        </w:rPr>
        <w:t xml:space="preserve"> </w:t>
      </w:r>
      <w:r>
        <w:t>matérialisée</w:t>
      </w:r>
      <w:r>
        <w:rPr>
          <w:spacing w:val="-4"/>
        </w:rPr>
        <w:t xml:space="preserve"> </w:t>
      </w:r>
      <w:r>
        <w:t>sur</w:t>
      </w:r>
      <w:r>
        <w:rPr>
          <w:spacing w:val="-5"/>
        </w:rPr>
        <w:t xml:space="preserve"> </w:t>
      </w:r>
      <w:r>
        <w:t>le</w:t>
      </w:r>
      <w:r>
        <w:rPr>
          <w:spacing w:val="-6"/>
        </w:rPr>
        <w:t xml:space="preserve"> </w:t>
      </w:r>
      <w:r>
        <w:t>terrain</w:t>
      </w:r>
      <w:r>
        <w:rPr>
          <w:spacing w:val="-8"/>
        </w:rPr>
        <w:t xml:space="preserve"> </w:t>
      </w:r>
      <w:r>
        <w:t>par</w:t>
      </w:r>
      <w:r>
        <w:rPr>
          <w:spacing w:val="-5"/>
        </w:rPr>
        <w:t xml:space="preserve"> </w:t>
      </w:r>
      <w:r>
        <w:t>des</w:t>
      </w:r>
      <w:r>
        <w:rPr>
          <w:spacing w:val="-4"/>
        </w:rPr>
        <w:t xml:space="preserve"> </w:t>
      </w:r>
      <w:r>
        <w:t>panneaux</w:t>
      </w:r>
      <w:r>
        <w:rPr>
          <w:spacing w:val="-4"/>
        </w:rPr>
        <w:t xml:space="preserve"> </w:t>
      </w:r>
      <w:r>
        <w:t>signalant</w:t>
      </w:r>
      <w:r>
        <w:rPr>
          <w:spacing w:val="-6"/>
        </w:rPr>
        <w:t xml:space="preserve"> </w:t>
      </w:r>
      <w:r>
        <w:t>la dangerosité provisoire et interdisant son accès.</w:t>
      </w:r>
    </w:p>
    <w:p w14:paraId="0105EC02" w14:textId="77777777" w:rsidR="004F0EE5" w:rsidRDefault="004F0EE5">
      <w:pPr>
        <w:pStyle w:val="Corpsdetexte"/>
        <w:spacing w:before="56"/>
        <w:ind w:left="0"/>
      </w:pPr>
    </w:p>
    <w:p w14:paraId="5B3BAC51" w14:textId="77777777" w:rsidR="004F0EE5" w:rsidRDefault="0087365C">
      <w:pPr>
        <w:pStyle w:val="Titre3"/>
        <w:numPr>
          <w:ilvl w:val="0"/>
          <w:numId w:val="4"/>
        </w:numPr>
        <w:tabs>
          <w:tab w:val="left" w:pos="896"/>
        </w:tabs>
        <w:ind w:left="896" w:hanging="176"/>
      </w:pPr>
      <w:r>
        <w:t>:</w:t>
      </w:r>
      <w:r>
        <w:rPr>
          <w:spacing w:val="-2"/>
        </w:rPr>
        <w:t xml:space="preserve"> </w:t>
      </w:r>
      <w:r>
        <w:t>Le</w:t>
      </w:r>
      <w:r>
        <w:rPr>
          <w:spacing w:val="-1"/>
        </w:rPr>
        <w:t xml:space="preserve"> </w:t>
      </w:r>
      <w:r>
        <w:rPr>
          <w:spacing w:val="-2"/>
        </w:rPr>
        <w:t>stand</w:t>
      </w:r>
    </w:p>
    <w:p w14:paraId="1B4E83FC" w14:textId="77777777" w:rsidR="004F0EE5" w:rsidRDefault="0087365C" w:rsidP="00FA15A0">
      <w:pPr>
        <w:pStyle w:val="Corpsdetexte"/>
        <w:spacing w:before="14" w:line="249" w:lineRule="auto"/>
        <w:ind w:right="412"/>
        <w:jc w:val="both"/>
      </w:pPr>
      <w:r>
        <w:t>Le tir s’effectue sur des cibles dont les trajectoires limites ont été définies. Toute modification de trajectoire</w:t>
      </w:r>
      <w:r>
        <w:rPr>
          <w:spacing w:val="40"/>
        </w:rPr>
        <w:t xml:space="preserve"> </w:t>
      </w:r>
      <w:r>
        <w:t>entraîne l’adaptation de la zone de sécurité.</w:t>
      </w:r>
    </w:p>
    <w:p w14:paraId="2E2A1059" w14:textId="77777777" w:rsidR="004F0EE5" w:rsidRDefault="0087365C" w:rsidP="00FA15A0">
      <w:pPr>
        <w:pStyle w:val="Corpsdetexte"/>
        <w:spacing w:before="3"/>
        <w:jc w:val="both"/>
      </w:pPr>
      <w:r w:rsidRPr="008A065B">
        <w:rPr>
          <w:highlight w:val="yellow"/>
        </w:rPr>
        <w:t>Aucune</w:t>
      </w:r>
      <w:r w:rsidRPr="008A065B">
        <w:rPr>
          <w:spacing w:val="-4"/>
          <w:highlight w:val="yellow"/>
        </w:rPr>
        <w:t xml:space="preserve"> </w:t>
      </w:r>
      <w:r w:rsidRPr="008A065B">
        <w:rPr>
          <w:highlight w:val="yellow"/>
        </w:rPr>
        <w:t>cible</w:t>
      </w:r>
      <w:r w:rsidRPr="008A065B">
        <w:rPr>
          <w:spacing w:val="-4"/>
          <w:highlight w:val="yellow"/>
        </w:rPr>
        <w:t xml:space="preserve"> </w:t>
      </w:r>
      <w:r w:rsidRPr="008A065B">
        <w:rPr>
          <w:highlight w:val="yellow"/>
        </w:rPr>
        <w:t>ne</w:t>
      </w:r>
      <w:r w:rsidRPr="008A065B">
        <w:rPr>
          <w:spacing w:val="-5"/>
          <w:highlight w:val="yellow"/>
        </w:rPr>
        <w:t xml:space="preserve"> </w:t>
      </w:r>
      <w:r w:rsidRPr="008A065B">
        <w:rPr>
          <w:highlight w:val="yellow"/>
        </w:rPr>
        <w:t>sera</w:t>
      </w:r>
      <w:r w:rsidRPr="008A065B">
        <w:rPr>
          <w:spacing w:val="-4"/>
          <w:highlight w:val="yellow"/>
        </w:rPr>
        <w:t xml:space="preserve"> </w:t>
      </w:r>
      <w:r w:rsidRPr="008A065B">
        <w:rPr>
          <w:highlight w:val="yellow"/>
        </w:rPr>
        <w:t>lancée</w:t>
      </w:r>
      <w:r w:rsidRPr="008A065B">
        <w:rPr>
          <w:spacing w:val="-4"/>
          <w:highlight w:val="yellow"/>
        </w:rPr>
        <w:t xml:space="preserve"> </w:t>
      </w:r>
      <w:r w:rsidRPr="008A065B">
        <w:rPr>
          <w:highlight w:val="yellow"/>
        </w:rPr>
        <w:t>vers</w:t>
      </w:r>
      <w:r w:rsidRPr="008A065B">
        <w:rPr>
          <w:spacing w:val="-3"/>
          <w:highlight w:val="yellow"/>
        </w:rPr>
        <w:t xml:space="preserve"> </w:t>
      </w:r>
      <w:r w:rsidRPr="008A065B">
        <w:rPr>
          <w:highlight w:val="yellow"/>
        </w:rPr>
        <w:t>les</w:t>
      </w:r>
      <w:r w:rsidRPr="008A065B">
        <w:rPr>
          <w:spacing w:val="-4"/>
          <w:highlight w:val="yellow"/>
        </w:rPr>
        <w:t xml:space="preserve"> </w:t>
      </w:r>
      <w:r w:rsidRPr="008A065B">
        <w:rPr>
          <w:highlight w:val="yellow"/>
        </w:rPr>
        <w:t>espaces</w:t>
      </w:r>
      <w:r w:rsidRPr="008A065B">
        <w:rPr>
          <w:spacing w:val="-4"/>
          <w:highlight w:val="yellow"/>
        </w:rPr>
        <w:t xml:space="preserve"> </w:t>
      </w:r>
      <w:r w:rsidRPr="008A065B">
        <w:rPr>
          <w:highlight w:val="yellow"/>
        </w:rPr>
        <w:t>publics</w:t>
      </w:r>
      <w:r w:rsidRPr="008A065B">
        <w:rPr>
          <w:spacing w:val="-5"/>
          <w:highlight w:val="yellow"/>
        </w:rPr>
        <w:t xml:space="preserve"> </w:t>
      </w:r>
      <w:r w:rsidRPr="008A065B">
        <w:rPr>
          <w:highlight w:val="yellow"/>
        </w:rPr>
        <w:t>ou</w:t>
      </w:r>
      <w:r w:rsidRPr="008A065B">
        <w:rPr>
          <w:spacing w:val="-5"/>
          <w:highlight w:val="yellow"/>
        </w:rPr>
        <w:t xml:space="preserve"> </w:t>
      </w:r>
      <w:r w:rsidRPr="008A065B">
        <w:rPr>
          <w:highlight w:val="yellow"/>
        </w:rPr>
        <w:t>les</w:t>
      </w:r>
      <w:r w:rsidRPr="008A065B">
        <w:rPr>
          <w:spacing w:val="-2"/>
          <w:highlight w:val="yellow"/>
        </w:rPr>
        <w:t xml:space="preserve"> parkings.</w:t>
      </w:r>
    </w:p>
    <w:p w14:paraId="1EC1E9D8" w14:textId="77777777" w:rsidR="004F0EE5" w:rsidRDefault="0087365C" w:rsidP="00FA15A0">
      <w:pPr>
        <w:pStyle w:val="Corpsdetexte"/>
        <w:spacing w:before="12"/>
        <w:jc w:val="both"/>
      </w:pPr>
      <w:r>
        <w:t>Tous</w:t>
      </w:r>
      <w:r>
        <w:rPr>
          <w:spacing w:val="1"/>
        </w:rPr>
        <w:t xml:space="preserve"> </w:t>
      </w:r>
      <w:r>
        <w:t>les</w:t>
      </w:r>
      <w:r>
        <w:rPr>
          <w:spacing w:val="2"/>
        </w:rPr>
        <w:t xml:space="preserve"> </w:t>
      </w:r>
      <w:r>
        <w:t>tirs</w:t>
      </w:r>
      <w:r>
        <w:rPr>
          <w:spacing w:val="3"/>
        </w:rPr>
        <w:t xml:space="preserve"> </w:t>
      </w:r>
      <w:r>
        <w:t>seront</w:t>
      </w:r>
      <w:r>
        <w:rPr>
          <w:spacing w:val="2"/>
        </w:rPr>
        <w:t xml:space="preserve"> </w:t>
      </w:r>
      <w:r>
        <w:t>effectués</w:t>
      </w:r>
      <w:r>
        <w:rPr>
          <w:spacing w:val="4"/>
        </w:rPr>
        <w:t xml:space="preserve"> </w:t>
      </w:r>
      <w:r>
        <w:t>en</w:t>
      </w:r>
      <w:r>
        <w:rPr>
          <w:spacing w:val="1"/>
        </w:rPr>
        <w:t xml:space="preserve"> </w:t>
      </w:r>
      <w:r>
        <w:t>présence</w:t>
      </w:r>
      <w:r>
        <w:rPr>
          <w:spacing w:val="5"/>
        </w:rPr>
        <w:t xml:space="preserve"> </w:t>
      </w:r>
      <w:r>
        <w:t>d’un</w:t>
      </w:r>
      <w:r>
        <w:rPr>
          <w:spacing w:val="2"/>
        </w:rPr>
        <w:t xml:space="preserve"> </w:t>
      </w:r>
      <w:r>
        <w:t>responsable</w:t>
      </w:r>
      <w:r>
        <w:rPr>
          <w:spacing w:val="4"/>
        </w:rPr>
        <w:t xml:space="preserve"> </w:t>
      </w:r>
      <w:r>
        <w:t>de</w:t>
      </w:r>
      <w:r>
        <w:rPr>
          <w:spacing w:val="4"/>
        </w:rPr>
        <w:t xml:space="preserve"> </w:t>
      </w:r>
      <w:r>
        <w:t>pas</w:t>
      </w:r>
      <w:r>
        <w:rPr>
          <w:spacing w:val="2"/>
        </w:rPr>
        <w:t xml:space="preserve"> </w:t>
      </w:r>
      <w:r>
        <w:t>de</w:t>
      </w:r>
      <w:r>
        <w:rPr>
          <w:spacing w:val="2"/>
        </w:rPr>
        <w:t xml:space="preserve"> </w:t>
      </w:r>
      <w:r>
        <w:t>tir</w:t>
      </w:r>
      <w:r>
        <w:rPr>
          <w:spacing w:val="3"/>
        </w:rPr>
        <w:t xml:space="preserve"> </w:t>
      </w:r>
      <w:r>
        <w:t>qui</w:t>
      </w:r>
      <w:r>
        <w:rPr>
          <w:spacing w:val="1"/>
        </w:rPr>
        <w:t xml:space="preserve"> </w:t>
      </w:r>
      <w:r>
        <w:t>veillera</w:t>
      </w:r>
      <w:r>
        <w:rPr>
          <w:spacing w:val="3"/>
        </w:rPr>
        <w:t xml:space="preserve"> </w:t>
      </w:r>
      <w:r>
        <w:t>au</w:t>
      </w:r>
      <w:r>
        <w:rPr>
          <w:spacing w:val="3"/>
        </w:rPr>
        <w:t xml:space="preserve"> </w:t>
      </w:r>
      <w:r>
        <w:t>respect</w:t>
      </w:r>
      <w:r>
        <w:rPr>
          <w:spacing w:val="3"/>
        </w:rPr>
        <w:t xml:space="preserve"> </w:t>
      </w:r>
      <w:r>
        <w:rPr>
          <w:spacing w:val="-2"/>
        </w:rPr>
        <w:t>inconditionnel</w:t>
      </w:r>
    </w:p>
    <w:p w14:paraId="1034D033" w14:textId="77777777" w:rsidR="004F0EE5" w:rsidRDefault="0087365C" w:rsidP="00FA15A0">
      <w:pPr>
        <w:pStyle w:val="Corpsdetexte"/>
        <w:spacing w:before="10"/>
        <w:jc w:val="both"/>
      </w:pPr>
      <w:r>
        <w:t>des</w:t>
      </w:r>
      <w:r>
        <w:rPr>
          <w:spacing w:val="-1"/>
        </w:rPr>
        <w:t xml:space="preserve"> </w:t>
      </w:r>
      <w:r>
        <w:t>règles</w:t>
      </w:r>
      <w:r>
        <w:rPr>
          <w:spacing w:val="-4"/>
        </w:rPr>
        <w:t xml:space="preserve"> </w:t>
      </w:r>
      <w:r>
        <w:t>de</w:t>
      </w:r>
      <w:r>
        <w:rPr>
          <w:spacing w:val="-1"/>
        </w:rPr>
        <w:t xml:space="preserve"> </w:t>
      </w:r>
      <w:r>
        <w:t>sécurité</w:t>
      </w:r>
      <w:r>
        <w:rPr>
          <w:spacing w:val="-4"/>
        </w:rPr>
        <w:t xml:space="preserve"> </w:t>
      </w:r>
      <w:r>
        <w:t>et</w:t>
      </w:r>
      <w:r>
        <w:rPr>
          <w:spacing w:val="-3"/>
        </w:rPr>
        <w:t xml:space="preserve"> </w:t>
      </w:r>
      <w:r>
        <w:t>à</w:t>
      </w:r>
      <w:r>
        <w:rPr>
          <w:spacing w:val="-2"/>
        </w:rPr>
        <w:t xml:space="preserve"> </w:t>
      </w:r>
      <w:r>
        <w:t>la</w:t>
      </w:r>
      <w:r>
        <w:rPr>
          <w:spacing w:val="-1"/>
        </w:rPr>
        <w:t xml:space="preserve"> </w:t>
      </w:r>
      <w:r>
        <w:rPr>
          <w:spacing w:val="-2"/>
        </w:rPr>
        <w:t>bienséance.</w:t>
      </w:r>
    </w:p>
    <w:p w14:paraId="5523E801" w14:textId="77777777" w:rsidR="004F0EE5" w:rsidRDefault="0087365C" w:rsidP="00FA15A0">
      <w:pPr>
        <w:pStyle w:val="Corpsdetexte"/>
        <w:spacing w:before="15" w:line="247" w:lineRule="auto"/>
        <w:jc w:val="both"/>
      </w:pPr>
      <w:r>
        <w:t xml:space="preserve">Les cibles utilisées seront respectueuses de l’environnement et leur couleur se détachera nettement du fond </w:t>
      </w:r>
      <w:r>
        <w:rPr>
          <w:spacing w:val="-2"/>
        </w:rPr>
        <w:t>environnemental.</w:t>
      </w:r>
    </w:p>
    <w:p w14:paraId="5D884009" w14:textId="77777777" w:rsidR="004F0EE5" w:rsidRDefault="0087365C" w:rsidP="00FA15A0">
      <w:pPr>
        <w:pStyle w:val="Corpsdetexte"/>
        <w:spacing w:before="6" w:line="249" w:lineRule="auto"/>
        <w:jc w:val="both"/>
      </w:pPr>
      <w:r>
        <w:t>En</w:t>
      </w:r>
      <w:r>
        <w:rPr>
          <w:spacing w:val="-2"/>
        </w:rPr>
        <w:t xml:space="preserve"> </w:t>
      </w:r>
      <w:r>
        <w:t>fonction</w:t>
      </w:r>
      <w:r>
        <w:rPr>
          <w:spacing w:val="-6"/>
        </w:rPr>
        <w:t xml:space="preserve"> </w:t>
      </w:r>
      <w:r>
        <w:t>du</w:t>
      </w:r>
      <w:r>
        <w:rPr>
          <w:spacing w:val="-3"/>
        </w:rPr>
        <w:t xml:space="preserve"> </w:t>
      </w:r>
      <w:r>
        <w:t>type</w:t>
      </w:r>
      <w:r>
        <w:rPr>
          <w:spacing w:val="-2"/>
        </w:rPr>
        <w:t xml:space="preserve"> </w:t>
      </w:r>
      <w:r>
        <w:t>de</w:t>
      </w:r>
      <w:r>
        <w:rPr>
          <w:spacing w:val="-4"/>
        </w:rPr>
        <w:t xml:space="preserve"> </w:t>
      </w:r>
      <w:r>
        <w:t>tir</w:t>
      </w:r>
      <w:r>
        <w:rPr>
          <w:spacing w:val="-2"/>
        </w:rPr>
        <w:t xml:space="preserve"> </w:t>
      </w:r>
      <w:r>
        <w:t>retenu,</w:t>
      </w:r>
      <w:r>
        <w:rPr>
          <w:spacing w:val="-2"/>
        </w:rPr>
        <w:t xml:space="preserve"> </w:t>
      </w:r>
      <w:r>
        <w:t>les</w:t>
      </w:r>
      <w:r>
        <w:rPr>
          <w:spacing w:val="-4"/>
        </w:rPr>
        <w:t xml:space="preserve"> </w:t>
      </w:r>
      <w:r>
        <w:t>équipements</w:t>
      </w:r>
      <w:r>
        <w:rPr>
          <w:spacing w:val="-5"/>
        </w:rPr>
        <w:t xml:space="preserve"> </w:t>
      </w:r>
      <w:r>
        <w:t>de</w:t>
      </w:r>
      <w:r>
        <w:rPr>
          <w:spacing w:val="-4"/>
        </w:rPr>
        <w:t xml:space="preserve"> </w:t>
      </w:r>
      <w:r>
        <w:t>lancement</w:t>
      </w:r>
      <w:r>
        <w:rPr>
          <w:spacing w:val="-2"/>
        </w:rPr>
        <w:t xml:space="preserve"> </w:t>
      </w:r>
      <w:r>
        <w:t>des</w:t>
      </w:r>
      <w:r>
        <w:rPr>
          <w:spacing w:val="-4"/>
        </w:rPr>
        <w:t xml:space="preserve"> </w:t>
      </w:r>
      <w:r>
        <w:t>cibles</w:t>
      </w:r>
      <w:r>
        <w:rPr>
          <w:spacing w:val="-4"/>
        </w:rPr>
        <w:t xml:space="preserve"> </w:t>
      </w:r>
      <w:r>
        <w:t>et</w:t>
      </w:r>
      <w:r>
        <w:rPr>
          <w:spacing w:val="-4"/>
        </w:rPr>
        <w:t xml:space="preserve"> </w:t>
      </w:r>
      <w:r>
        <w:t>les</w:t>
      </w:r>
      <w:r>
        <w:rPr>
          <w:spacing w:val="-6"/>
        </w:rPr>
        <w:t xml:space="preserve"> </w:t>
      </w:r>
      <w:r>
        <w:t>pas</w:t>
      </w:r>
      <w:r>
        <w:rPr>
          <w:spacing w:val="-2"/>
        </w:rPr>
        <w:t xml:space="preserve"> </w:t>
      </w:r>
      <w:r>
        <w:t>de</w:t>
      </w:r>
      <w:r>
        <w:rPr>
          <w:spacing w:val="-4"/>
        </w:rPr>
        <w:t xml:space="preserve"> </w:t>
      </w:r>
      <w:r>
        <w:t>tir</w:t>
      </w:r>
      <w:r>
        <w:rPr>
          <w:spacing w:val="-2"/>
        </w:rPr>
        <w:t xml:space="preserve"> </w:t>
      </w:r>
      <w:r>
        <w:t>seront</w:t>
      </w:r>
      <w:r>
        <w:rPr>
          <w:spacing w:val="-2"/>
        </w:rPr>
        <w:t xml:space="preserve"> </w:t>
      </w:r>
      <w:r>
        <w:t>implantés</w:t>
      </w:r>
      <w:r>
        <w:rPr>
          <w:spacing w:val="-7"/>
        </w:rPr>
        <w:t xml:space="preserve"> </w:t>
      </w:r>
      <w:r>
        <w:t>en respectant les normes de sécurité.</w:t>
      </w:r>
    </w:p>
    <w:p w14:paraId="4F0D72A9" w14:textId="77777777" w:rsidR="004F0EE5" w:rsidRDefault="0087365C" w:rsidP="00FA15A0">
      <w:pPr>
        <w:pStyle w:val="Corpsdetexte"/>
        <w:spacing w:before="1"/>
        <w:jc w:val="both"/>
      </w:pPr>
      <w:r>
        <w:t>L’accès</w:t>
      </w:r>
      <w:r>
        <w:rPr>
          <w:spacing w:val="-4"/>
        </w:rPr>
        <w:t xml:space="preserve"> </w:t>
      </w:r>
      <w:r>
        <w:t>aux</w:t>
      </w:r>
      <w:r>
        <w:rPr>
          <w:spacing w:val="-7"/>
        </w:rPr>
        <w:t xml:space="preserve"> </w:t>
      </w:r>
      <w:r>
        <w:t>machines</w:t>
      </w:r>
      <w:r>
        <w:rPr>
          <w:spacing w:val="-3"/>
        </w:rPr>
        <w:t xml:space="preserve"> </w:t>
      </w:r>
      <w:r>
        <w:t>sera</w:t>
      </w:r>
      <w:r>
        <w:rPr>
          <w:spacing w:val="-7"/>
        </w:rPr>
        <w:t xml:space="preserve"> </w:t>
      </w:r>
      <w:r>
        <w:t>exclusivement</w:t>
      </w:r>
      <w:r>
        <w:rPr>
          <w:spacing w:val="-4"/>
        </w:rPr>
        <w:t xml:space="preserve"> </w:t>
      </w:r>
      <w:r>
        <w:t>réservé</w:t>
      </w:r>
      <w:r>
        <w:rPr>
          <w:spacing w:val="-7"/>
        </w:rPr>
        <w:t xml:space="preserve"> </w:t>
      </w:r>
      <w:r>
        <w:t>aux</w:t>
      </w:r>
      <w:r>
        <w:rPr>
          <w:spacing w:val="-6"/>
        </w:rPr>
        <w:t xml:space="preserve"> </w:t>
      </w:r>
      <w:r>
        <w:t>personnes</w:t>
      </w:r>
      <w:r>
        <w:rPr>
          <w:spacing w:val="-7"/>
        </w:rPr>
        <w:t xml:space="preserve"> </w:t>
      </w:r>
      <w:r>
        <w:t>averties</w:t>
      </w:r>
      <w:r>
        <w:rPr>
          <w:spacing w:val="-7"/>
        </w:rPr>
        <w:t xml:space="preserve"> </w:t>
      </w:r>
      <w:r>
        <w:t>nommément</w:t>
      </w:r>
      <w:r>
        <w:rPr>
          <w:spacing w:val="-7"/>
        </w:rPr>
        <w:t xml:space="preserve"> </w:t>
      </w:r>
      <w:r>
        <w:rPr>
          <w:spacing w:val="-2"/>
        </w:rPr>
        <w:t>désignées.</w:t>
      </w:r>
    </w:p>
    <w:p w14:paraId="51F48B9E" w14:textId="77777777" w:rsidR="004F0EE5" w:rsidRDefault="0087365C" w:rsidP="00FA15A0">
      <w:pPr>
        <w:pStyle w:val="Corpsdetexte"/>
        <w:spacing w:before="14" w:line="247" w:lineRule="auto"/>
        <w:ind w:right="555"/>
        <w:jc w:val="both"/>
      </w:pPr>
      <w:r>
        <w:t>La</w:t>
      </w:r>
      <w:r>
        <w:rPr>
          <w:spacing w:val="-2"/>
        </w:rPr>
        <w:t xml:space="preserve"> </w:t>
      </w:r>
      <w:r>
        <w:t>distance</w:t>
      </w:r>
      <w:r>
        <w:rPr>
          <w:spacing w:val="-4"/>
        </w:rPr>
        <w:t xml:space="preserve"> </w:t>
      </w:r>
      <w:r>
        <w:t>entre</w:t>
      </w:r>
      <w:r>
        <w:rPr>
          <w:spacing w:val="-4"/>
        </w:rPr>
        <w:t xml:space="preserve"> </w:t>
      </w:r>
      <w:r>
        <w:t>deux</w:t>
      </w:r>
      <w:r>
        <w:rPr>
          <w:spacing w:val="-5"/>
        </w:rPr>
        <w:t xml:space="preserve"> </w:t>
      </w:r>
      <w:r>
        <w:t>installations</w:t>
      </w:r>
      <w:r>
        <w:rPr>
          <w:spacing w:val="-4"/>
        </w:rPr>
        <w:t xml:space="preserve"> </w:t>
      </w:r>
      <w:r>
        <w:t>sera</w:t>
      </w:r>
      <w:r>
        <w:rPr>
          <w:spacing w:val="-5"/>
        </w:rPr>
        <w:t xml:space="preserve"> </w:t>
      </w:r>
      <w:r>
        <w:t>suffisante</w:t>
      </w:r>
      <w:r>
        <w:rPr>
          <w:spacing w:val="-4"/>
        </w:rPr>
        <w:t xml:space="preserve"> </w:t>
      </w:r>
      <w:r>
        <w:t>pour</w:t>
      </w:r>
      <w:r>
        <w:rPr>
          <w:spacing w:val="-2"/>
        </w:rPr>
        <w:t xml:space="preserve"> </w:t>
      </w:r>
      <w:r>
        <w:t>éviter</w:t>
      </w:r>
      <w:r>
        <w:rPr>
          <w:spacing w:val="-4"/>
        </w:rPr>
        <w:t xml:space="preserve"> </w:t>
      </w:r>
      <w:r>
        <w:t>toute</w:t>
      </w:r>
      <w:r>
        <w:rPr>
          <w:spacing w:val="-2"/>
        </w:rPr>
        <w:t xml:space="preserve"> </w:t>
      </w:r>
      <w:r>
        <w:t>interférence</w:t>
      </w:r>
      <w:r>
        <w:rPr>
          <w:spacing w:val="-4"/>
        </w:rPr>
        <w:t xml:space="preserve"> </w:t>
      </w:r>
      <w:r>
        <w:t>de</w:t>
      </w:r>
      <w:r>
        <w:rPr>
          <w:spacing w:val="-2"/>
        </w:rPr>
        <w:t xml:space="preserve"> </w:t>
      </w:r>
      <w:r>
        <w:t>trajectoire</w:t>
      </w:r>
      <w:r>
        <w:rPr>
          <w:spacing w:val="-2"/>
        </w:rPr>
        <w:t xml:space="preserve"> </w:t>
      </w:r>
      <w:r>
        <w:t>des</w:t>
      </w:r>
      <w:r>
        <w:rPr>
          <w:spacing w:val="-4"/>
        </w:rPr>
        <w:t xml:space="preserve"> </w:t>
      </w:r>
      <w:r>
        <w:t>unes</w:t>
      </w:r>
      <w:r>
        <w:rPr>
          <w:spacing w:val="-4"/>
        </w:rPr>
        <w:t xml:space="preserve"> </w:t>
      </w:r>
      <w:r>
        <w:t>et</w:t>
      </w:r>
      <w:r>
        <w:rPr>
          <w:spacing w:val="-6"/>
        </w:rPr>
        <w:t xml:space="preserve"> </w:t>
      </w:r>
      <w:r>
        <w:t>des autres</w:t>
      </w:r>
      <w:r>
        <w:rPr>
          <w:spacing w:val="-8"/>
        </w:rPr>
        <w:t xml:space="preserve"> </w:t>
      </w:r>
      <w:r>
        <w:t>(distance</w:t>
      </w:r>
      <w:r>
        <w:rPr>
          <w:spacing w:val="-8"/>
        </w:rPr>
        <w:t xml:space="preserve"> </w:t>
      </w:r>
      <w:r>
        <w:t>conseillée</w:t>
      </w:r>
      <w:r>
        <w:rPr>
          <w:spacing w:val="-4"/>
        </w:rPr>
        <w:t xml:space="preserve"> </w:t>
      </w:r>
      <w:r>
        <w:t>:</w:t>
      </w:r>
      <w:r>
        <w:rPr>
          <w:spacing w:val="-8"/>
        </w:rPr>
        <w:t xml:space="preserve"> </w:t>
      </w:r>
      <w:r>
        <w:t>40</w:t>
      </w:r>
      <w:r>
        <w:rPr>
          <w:spacing w:val="-11"/>
        </w:rPr>
        <w:t xml:space="preserve"> </w:t>
      </w:r>
      <w:r>
        <w:t>m).</w:t>
      </w:r>
      <w:r>
        <w:rPr>
          <w:spacing w:val="31"/>
        </w:rPr>
        <w:t xml:space="preserve"> </w:t>
      </w:r>
      <w:r>
        <w:t>La</w:t>
      </w:r>
      <w:r>
        <w:rPr>
          <w:spacing w:val="-12"/>
        </w:rPr>
        <w:t xml:space="preserve"> </w:t>
      </w:r>
      <w:r>
        <w:t>séparation</w:t>
      </w:r>
      <w:r>
        <w:rPr>
          <w:spacing w:val="-10"/>
        </w:rPr>
        <w:t xml:space="preserve"> </w:t>
      </w:r>
      <w:r>
        <w:t>entre</w:t>
      </w:r>
      <w:r>
        <w:rPr>
          <w:spacing w:val="-8"/>
        </w:rPr>
        <w:t xml:space="preserve"> </w:t>
      </w:r>
      <w:r>
        <w:t>deux</w:t>
      </w:r>
      <w:r>
        <w:rPr>
          <w:spacing w:val="-9"/>
        </w:rPr>
        <w:t xml:space="preserve"> </w:t>
      </w:r>
      <w:r>
        <w:t>installations</w:t>
      </w:r>
      <w:r>
        <w:rPr>
          <w:spacing w:val="-9"/>
        </w:rPr>
        <w:t xml:space="preserve"> </w:t>
      </w:r>
      <w:r>
        <w:t>sera</w:t>
      </w:r>
      <w:r>
        <w:rPr>
          <w:spacing w:val="-11"/>
        </w:rPr>
        <w:t xml:space="preserve"> </w:t>
      </w:r>
      <w:r>
        <w:t>matérialisée</w:t>
      </w:r>
      <w:r>
        <w:rPr>
          <w:spacing w:val="-8"/>
        </w:rPr>
        <w:t xml:space="preserve"> </w:t>
      </w:r>
      <w:r>
        <w:t>physiquement</w:t>
      </w:r>
      <w:r>
        <w:rPr>
          <w:spacing w:val="-11"/>
        </w:rPr>
        <w:t xml:space="preserve"> </w:t>
      </w:r>
      <w:r>
        <w:t>(haie, barrières, bottes de paille…).</w:t>
      </w:r>
    </w:p>
    <w:p w14:paraId="2D9D1E84" w14:textId="77777777" w:rsidR="004F0EE5" w:rsidRDefault="0087365C" w:rsidP="00FA15A0">
      <w:pPr>
        <w:pStyle w:val="Corpsdetexte"/>
        <w:spacing w:before="8" w:line="247" w:lineRule="auto"/>
        <w:ind w:right="555"/>
        <w:jc w:val="both"/>
      </w:pPr>
      <w:r>
        <w:t>En cas d’utilisation d’appareils manuels, un soin tout particulier sera apporté à l’édification de protections absolues protégeant l’opérateur des tirs directs et indirects. Ce bouclier sera recouvert de matériaux isolants (terre, paille compressée etc.) afin d’éviter tout ricochet. Une procédure sera mise en place pour éviter toute sortie intempestive de l’opérateur (drapeau, voyant etc.).</w:t>
      </w:r>
    </w:p>
    <w:p w14:paraId="7FA879ED" w14:textId="77777777" w:rsidR="004F0EE5" w:rsidRDefault="004F0EE5">
      <w:pPr>
        <w:pStyle w:val="Corpsdetexte"/>
        <w:spacing w:before="56"/>
        <w:ind w:left="0"/>
      </w:pPr>
    </w:p>
    <w:p w14:paraId="7D5A8057" w14:textId="77777777" w:rsidR="004F0EE5" w:rsidRDefault="0087365C">
      <w:pPr>
        <w:pStyle w:val="Titre3"/>
        <w:numPr>
          <w:ilvl w:val="0"/>
          <w:numId w:val="4"/>
        </w:numPr>
        <w:tabs>
          <w:tab w:val="left" w:pos="896"/>
        </w:tabs>
        <w:ind w:left="896" w:hanging="176"/>
      </w:pPr>
      <w:r>
        <w:t>:</w:t>
      </w:r>
      <w:r>
        <w:rPr>
          <w:spacing w:val="-3"/>
        </w:rPr>
        <w:t xml:space="preserve"> </w:t>
      </w:r>
      <w:r>
        <w:t>Les</w:t>
      </w:r>
      <w:r>
        <w:rPr>
          <w:spacing w:val="-2"/>
        </w:rPr>
        <w:t xml:space="preserve"> </w:t>
      </w:r>
      <w:r>
        <w:t>armes</w:t>
      </w:r>
      <w:r>
        <w:rPr>
          <w:spacing w:val="-2"/>
        </w:rPr>
        <w:t xml:space="preserve"> </w:t>
      </w:r>
      <w:r>
        <w:t>et</w:t>
      </w:r>
      <w:r>
        <w:rPr>
          <w:spacing w:val="-1"/>
        </w:rPr>
        <w:t xml:space="preserve"> </w:t>
      </w:r>
      <w:r>
        <w:t>leurs</w:t>
      </w:r>
      <w:r>
        <w:rPr>
          <w:spacing w:val="-1"/>
        </w:rPr>
        <w:t xml:space="preserve"> </w:t>
      </w:r>
      <w:r>
        <w:rPr>
          <w:spacing w:val="-2"/>
        </w:rPr>
        <w:t>munitions</w:t>
      </w:r>
    </w:p>
    <w:p w14:paraId="13FA8491" w14:textId="77777777" w:rsidR="004F0EE5" w:rsidRDefault="0087365C" w:rsidP="00FA15A0">
      <w:pPr>
        <w:pStyle w:val="Corpsdetexte"/>
        <w:spacing w:before="26"/>
        <w:jc w:val="both"/>
      </w:pPr>
      <w:r>
        <w:t>Seul</w:t>
      </w:r>
      <w:r>
        <w:rPr>
          <w:spacing w:val="-5"/>
        </w:rPr>
        <w:t xml:space="preserve"> </w:t>
      </w:r>
      <w:r>
        <w:t>l’usage</w:t>
      </w:r>
      <w:r>
        <w:rPr>
          <w:spacing w:val="-2"/>
        </w:rPr>
        <w:t xml:space="preserve"> </w:t>
      </w:r>
      <w:r>
        <w:t>de</w:t>
      </w:r>
      <w:r>
        <w:rPr>
          <w:spacing w:val="-5"/>
        </w:rPr>
        <w:t xml:space="preserve"> </w:t>
      </w:r>
      <w:r>
        <w:t>munitions</w:t>
      </w:r>
      <w:r>
        <w:rPr>
          <w:spacing w:val="-2"/>
        </w:rPr>
        <w:t xml:space="preserve"> </w:t>
      </w:r>
      <w:r>
        <w:t>du</w:t>
      </w:r>
      <w:r>
        <w:rPr>
          <w:spacing w:val="-3"/>
        </w:rPr>
        <w:t xml:space="preserve"> </w:t>
      </w:r>
      <w:r>
        <w:t>commerce</w:t>
      </w:r>
      <w:r>
        <w:rPr>
          <w:spacing w:val="-3"/>
        </w:rPr>
        <w:t xml:space="preserve"> </w:t>
      </w:r>
      <w:r>
        <w:t>chargées</w:t>
      </w:r>
      <w:r>
        <w:rPr>
          <w:spacing w:val="-1"/>
        </w:rPr>
        <w:t xml:space="preserve"> </w:t>
      </w:r>
      <w:r>
        <w:t>de</w:t>
      </w:r>
      <w:r>
        <w:rPr>
          <w:spacing w:val="-4"/>
        </w:rPr>
        <w:t xml:space="preserve"> </w:t>
      </w:r>
      <w:r>
        <w:t>28</w:t>
      </w:r>
      <w:r>
        <w:rPr>
          <w:spacing w:val="1"/>
        </w:rPr>
        <w:t xml:space="preserve"> </w:t>
      </w:r>
      <w:r>
        <w:t>g</w:t>
      </w:r>
      <w:r>
        <w:rPr>
          <w:spacing w:val="-3"/>
        </w:rPr>
        <w:t xml:space="preserve"> </w:t>
      </w:r>
      <w:r>
        <w:t>de</w:t>
      </w:r>
      <w:r>
        <w:rPr>
          <w:spacing w:val="-2"/>
        </w:rPr>
        <w:t xml:space="preserve"> </w:t>
      </w:r>
      <w:r>
        <w:t>grenaille</w:t>
      </w:r>
      <w:r>
        <w:rPr>
          <w:spacing w:val="-2"/>
        </w:rPr>
        <w:t xml:space="preserve"> </w:t>
      </w:r>
      <w:r>
        <w:t>de</w:t>
      </w:r>
      <w:r>
        <w:rPr>
          <w:spacing w:val="-4"/>
        </w:rPr>
        <w:t xml:space="preserve"> </w:t>
      </w:r>
      <w:r>
        <w:t>plomb</w:t>
      </w:r>
      <w:r>
        <w:rPr>
          <w:spacing w:val="-3"/>
        </w:rPr>
        <w:t xml:space="preserve"> </w:t>
      </w:r>
      <w:r>
        <w:t>(n°</w:t>
      </w:r>
      <w:r>
        <w:rPr>
          <w:spacing w:val="-2"/>
        </w:rPr>
        <w:t xml:space="preserve"> </w:t>
      </w:r>
      <w:r>
        <w:t>7</w:t>
      </w:r>
      <w:r>
        <w:rPr>
          <w:spacing w:val="-2"/>
        </w:rPr>
        <w:t xml:space="preserve"> </w:t>
      </w:r>
      <w:r>
        <w:t>à</w:t>
      </w:r>
      <w:r>
        <w:rPr>
          <w:spacing w:val="-5"/>
        </w:rPr>
        <w:t xml:space="preserve"> </w:t>
      </w:r>
      <w:r>
        <w:t>9)</w:t>
      </w:r>
      <w:r>
        <w:rPr>
          <w:spacing w:val="-3"/>
        </w:rPr>
        <w:t xml:space="preserve"> </w:t>
      </w:r>
      <w:r>
        <w:t>est</w:t>
      </w:r>
      <w:r>
        <w:rPr>
          <w:spacing w:val="-2"/>
        </w:rPr>
        <w:t xml:space="preserve"> autorisé.</w:t>
      </w:r>
    </w:p>
    <w:p w14:paraId="0CBC6501" w14:textId="77777777" w:rsidR="004F0EE5" w:rsidRDefault="0087365C" w:rsidP="00FA15A0">
      <w:pPr>
        <w:pStyle w:val="Corpsdetexte"/>
        <w:spacing w:before="15" w:line="249" w:lineRule="auto"/>
        <w:jc w:val="both"/>
      </w:pPr>
      <w:r>
        <w:t>Le</w:t>
      </w:r>
      <w:r>
        <w:rPr>
          <w:spacing w:val="-6"/>
        </w:rPr>
        <w:t xml:space="preserve"> </w:t>
      </w:r>
      <w:r>
        <w:t>tir</w:t>
      </w:r>
      <w:r>
        <w:rPr>
          <w:spacing w:val="-4"/>
        </w:rPr>
        <w:t xml:space="preserve"> </w:t>
      </w:r>
      <w:r>
        <w:t>de</w:t>
      </w:r>
      <w:r>
        <w:rPr>
          <w:spacing w:val="-4"/>
        </w:rPr>
        <w:t xml:space="preserve"> </w:t>
      </w:r>
      <w:r>
        <w:t>grenaille</w:t>
      </w:r>
      <w:r>
        <w:rPr>
          <w:spacing w:val="-4"/>
        </w:rPr>
        <w:t xml:space="preserve"> </w:t>
      </w:r>
      <w:r>
        <w:t>de</w:t>
      </w:r>
      <w:r>
        <w:rPr>
          <w:spacing w:val="-4"/>
        </w:rPr>
        <w:t xml:space="preserve"> </w:t>
      </w:r>
      <w:r>
        <w:t>fer</w:t>
      </w:r>
      <w:r>
        <w:rPr>
          <w:spacing w:val="-6"/>
        </w:rPr>
        <w:t xml:space="preserve"> </w:t>
      </w:r>
      <w:r>
        <w:t>est</w:t>
      </w:r>
      <w:r>
        <w:rPr>
          <w:spacing w:val="-6"/>
        </w:rPr>
        <w:t xml:space="preserve"> </w:t>
      </w:r>
      <w:r>
        <w:t>interdit</w:t>
      </w:r>
      <w:r>
        <w:rPr>
          <w:spacing w:val="-7"/>
        </w:rPr>
        <w:t xml:space="preserve"> </w:t>
      </w:r>
      <w:r>
        <w:t>(ricochets)</w:t>
      </w:r>
      <w:r>
        <w:rPr>
          <w:spacing w:val="-6"/>
        </w:rPr>
        <w:t xml:space="preserve"> </w:t>
      </w:r>
      <w:r>
        <w:t>sauf</w:t>
      </w:r>
      <w:r>
        <w:rPr>
          <w:spacing w:val="-4"/>
        </w:rPr>
        <w:t xml:space="preserve"> </w:t>
      </w:r>
      <w:r>
        <w:t>dérogation</w:t>
      </w:r>
      <w:r>
        <w:rPr>
          <w:spacing w:val="-5"/>
        </w:rPr>
        <w:t xml:space="preserve"> </w:t>
      </w:r>
      <w:r>
        <w:t>accordée</w:t>
      </w:r>
      <w:r>
        <w:rPr>
          <w:spacing w:val="-4"/>
        </w:rPr>
        <w:t xml:space="preserve"> </w:t>
      </w:r>
      <w:r>
        <w:t>pour</w:t>
      </w:r>
      <w:r>
        <w:rPr>
          <w:spacing w:val="-4"/>
        </w:rPr>
        <w:t xml:space="preserve"> </w:t>
      </w:r>
      <w:r>
        <w:t>zones</w:t>
      </w:r>
      <w:r>
        <w:rPr>
          <w:spacing w:val="-4"/>
        </w:rPr>
        <w:t xml:space="preserve"> </w:t>
      </w:r>
      <w:r>
        <w:t>humides</w:t>
      </w:r>
      <w:r>
        <w:rPr>
          <w:spacing w:val="-3"/>
        </w:rPr>
        <w:t xml:space="preserve"> </w:t>
      </w:r>
      <w:r>
        <w:t>et</w:t>
      </w:r>
      <w:r>
        <w:rPr>
          <w:spacing w:val="-6"/>
        </w:rPr>
        <w:t xml:space="preserve"> </w:t>
      </w:r>
      <w:r>
        <w:t>le</w:t>
      </w:r>
      <w:r>
        <w:rPr>
          <w:spacing w:val="-6"/>
        </w:rPr>
        <w:t xml:space="preserve"> </w:t>
      </w:r>
      <w:r>
        <w:t>tir</w:t>
      </w:r>
      <w:r>
        <w:rPr>
          <w:spacing w:val="-7"/>
        </w:rPr>
        <w:t xml:space="preserve"> </w:t>
      </w:r>
      <w:r>
        <w:t>à</w:t>
      </w:r>
      <w:r>
        <w:rPr>
          <w:spacing w:val="-4"/>
        </w:rPr>
        <w:t xml:space="preserve"> </w:t>
      </w:r>
      <w:r>
        <w:t>balle</w:t>
      </w:r>
      <w:r>
        <w:rPr>
          <w:spacing w:val="-6"/>
        </w:rPr>
        <w:t xml:space="preserve"> </w:t>
      </w:r>
      <w:r>
        <w:t>est totalement prohibé (tir au sanglier courant non autorisé sur les installations temporaires).</w:t>
      </w:r>
    </w:p>
    <w:p w14:paraId="327B7EED" w14:textId="77777777" w:rsidR="004F0EE5" w:rsidRDefault="0087365C" w:rsidP="00FA15A0">
      <w:pPr>
        <w:pStyle w:val="Corpsdetexte"/>
        <w:jc w:val="both"/>
      </w:pPr>
      <w:r>
        <w:t>L’usage</w:t>
      </w:r>
      <w:r>
        <w:rPr>
          <w:spacing w:val="-6"/>
        </w:rPr>
        <w:t xml:space="preserve"> </w:t>
      </w:r>
      <w:r>
        <w:t>d’artifices</w:t>
      </w:r>
      <w:r>
        <w:rPr>
          <w:spacing w:val="-8"/>
        </w:rPr>
        <w:t xml:space="preserve"> </w:t>
      </w:r>
      <w:r>
        <w:t>de</w:t>
      </w:r>
      <w:r>
        <w:rPr>
          <w:spacing w:val="-5"/>
        </w:rPr>
        <w:t xml:space="preserve"> </w:t>
      </w:r>
      <w:r>
        <w:t>dispersion</w:t>
      </w:r>
      <w:r>
        <w:rPr>
          <w:spacing w:val="-6"/>
        </w:rPr>
        <w:t xml:space="preserve"> </w:t>
      </w:r>
      <w:r>
        <w:t>est</w:t>
      </w:r>
      <w:r>
        <w:rPr>
          <w:spacing w:val="-5"/>
        </w:rPr>
        <w:t xml:space="preserve"> </w:t>
      </w:r>
      <w:r>
        <w:rPr>
          <w:spacing w:val="-2"/>
        </w:rPr>
        <w:t>interdit.</w:t>
      </w:r>
    </w:p>
    <w:p w14:paraId="7A028610" w14:textId="7F630646" w:rsidR="004F0EE5" w:rsidRDefault="0087365C" w:rsidP="0093090C">
      <w:pPr>
        <w:pStyle w:val="Corpsdetexte"/>
        <w:spacing w:before="15"/>
        <w:jc w:val="both"/>
      </w:pPr>
      <w:r>
        <w:t>Tous</w:t>
      </w:r>
      <w:r>
        <w:rPr>
          <w:spacing w:val="-3"/>
        </w:rPr>
        <w:t xml:space="preserve"> </w:t>
      </w:r>
      <w:r>
        <w:t>les</w:t>
      </w:r>
      <w:r>
        <w:rPr>
          <w:spacing w:val="-2"/>
        </w:rPr>
        <w:t xml:space="preserve"> </w:t>
      </w:r>
      <w:r>
        <w:t>fusils</w:t>
      </w:r>
      <w:r>
        <w:rPr>
          <w:spacing w:val="-2"/>
        </w:rPr>
        <w:t xml:space="preserve"> </w:t>
      </w:r>
      <w:r>
        <w:t>de</w:t>
      </w:r>
      <w:r>
        <w:rPr>
          <w:spacing w:val="-2"/>
        </w:rPr>
        <w:t xml:space="preserve"> </w:t>
      </w:r>
      <w:r>
        <w:t>chasse</w:t>
      </w:r>
      <w:r>
        <w:rPr>
          <w:spacing w:val="-5"/>
        </w:rPr>
        <w:t xml:space="preserve"> </w:t>
      </w:r>
      <w:r>
        <w:t>ou</w:t>
      </w:r>
      <w:r>
        <w:rPr>
          <w:spacing w:val="-6"/>
        </w:rPr>
        <w:t xml:space="preserve"> </w:t>
      </w:r>
      <w:r>
        <w:t>de</w:t>
      </w:r>
      <w:r>
        <w:rPr>
          <w:spacing w:val="-2"/>
        </w:rPr>
        <w:t xml:space="preserve"> </w:t>
      </w:r>
      <w:r>
        <w:t>tir,</w:t>
      </w:r>
      <w:r>
        <w:rPr>
          <w:spacing w:val="-2"/>
        </w:rPr>
        <w:t xml:space="preserve"> </w:t>
      </w:r>
      <w:r>
        <w:t>munis</w:t>
      </w:r>
      <w:r>
        <w:rPr>
          <w:spacing w:val="-2"/>
        </w:rPr>
        <w:t xml:space="preserve"> </w:t>
      </w:r>
      <w:r>
        <w:t>d’une</w:t>
      </w:r>
      <w:r>
        <w:rPr>
          <w:spacing w:val="-3"/>
        </w:rPr>
        <w:t xml:space="preserve"> </w:t>
      </w:r>
      <w:r>
        <w:t>crosse</w:t>
      </w:r>
      <w:r>
        <w:rPr>
          <w:spacing w:val="-2"/>
        </w:rPr>
        <w:t xml:space="preserve"> </w:t>
      </w:r>
      <w:r>
        <w:t>sont</w:t>
      </w:r>
      <w:r>
        <w:rPr>
          <w:spacing w:val="-2"/>
        </w:rPr>
        <w:t xml:space="preserve"> </w:t>
      </w:r>
      <w:r>
        <w:t>autorisés</w:t>
      </w:r>
      <w:r>
        <w:rPr>
          <w:spacing w:val="-2"/>
        </w:rPr>
        <w:t xml:space="preserve"> </w:t>
      </w:r>
      <w:r>
        <w:t>à</w:t>
      </w:r>
      <w:r>
        <w:rPr>
          <w:spacing w:val="-4"/>
        </w:rPr>
        <w:t xml:space="preserve"> </w:t>
      </w:r>
      <w:r>
        <w:t>condition</w:t>
      </w:r>
      <w:r>
        <w:rPr>
          <w:spacing w:val="-5"/>
        </w:rPr>
        <w:t xml:space="preserve"> </w:t>
      </w:r>
      <w:r>
        <w:t>que</w:t>
      </w:r>
      <w:r>
        <w:rPr>
          <w:spacing w:val="-3"/>
        </w:rPr>
        <w:t xml:space="preserve"> </w:t>
      </w:r>
      <w:r>
        <w:t>la</w:t>
      </w:r>
      <w:r>
        <w:rPr>
          <w:spacing w:val="-2"/>
        </w:rPr>
        <w:t xml:space="preserve"> </w:t>
      </w:r>
      <w:r>
        <w:t>longueur</w:t>
      </w:r>
      <w:r>
        <w:rPr>
          <w:spacing w:val="-2"/>
        </w:rPr>
        <w:t xml:space="preserve"> </w:t>
      </w:r>
      <w:r>
        <w:t>des</w:t>
      </w:r>
      <w:r>
        <w:rPr>
          <w:spacing w:val="-1"/>
        </w:rPr>
        <w:t xml:space="preserve"> </w:t>
      </w:r>
      <w:r>
        <w:t>canons</w:t>
      </w:r>
      <w:r>
        <w:rPr>
          <w:spacing w:val="-5"/>
        </w:rPr>
        <w:t xml:space="preserve"> ne</w:t>
      </w:r>
      <w:r w:rsidR="0093090C">
        <w:t xml:space="preserve"> </w:t>
      </w:r>
      <w:r>
        <w:t>soit</w:t>
      </w:r>
      <w:r>
        <w:rPr>
          <w:spacing w:val="-4"/>
        </w:rPr>
        <w:t xml:space="preserve"> </w:t>
      </w:r>
      <w:r>
        <w:t>pas</w:t>
      </w:r>
      <w:r>
        <w:rPr>
          <w:spacing w:val="-5"/>
        </w:rPr>
        <w:t xml:space="preserve"> </w:t>
      </w:r>
      <w:r>
        <w:t>inférieure</w:t>
      </w:r>
      <w:r>
        <w:rPr>
          <w:spacing w:val="-2"/>
        </w:rPr>
        <w:t xml:space="preserve"> </w:t>
      </w:r>
      <w:r>
        <w:t>à</w:t>
      </w:r>
      <w:r>
        <w:rPr>
          <w:spacing w:val="-4"/>
        </w:rPr>
        <w:t xml:space="preserve"> </w:t>
      </w:r>
      <w:r>
        <w:t>60</w:t>
      </w:r>
      <w:r>
        <w:rPr>
          <w:spacing w:val="-4"/>
        </w:rPr>
        <w:t xml:space="preserve"> </w:t>
      </w:r>
      <w:r>
        <w:t>cm</w:t>
      </w:r>
      <w:r>
        <w:rPr>
          <w:spacing w:val="-3"/>
        </w:rPr>
        <w:t xml:space="preserve"> </w:t>
      </w:r>
      <w:r>
        <w:t>et</w:t>
      </w:r>
      <w:r>
        <w:rPr>
          <w:spacing w:val="-2"/>
        </w:rPr>
        <w:t xml:space="preserve"> </w:t>
      </w:r>
      <w:r>
        <w:t>que</w:t>
      </w:r>
      <w:r>
        <w:rPr>
          <w:spacing w:val="-2"/>
        </w:rPr>
        <w:t xml:space="preserve"> </w:t>
      </w:r>
      <w:r>
        <w:t>le</w:t>
      </w:r>
      <w:r>
        <w:rPr>
          <w:spacing w:val="-1"/>
        </w:rPr>
        <w:t xml:space="preserve"> </w:t>
      </w:r>
      <w:r>
        <w:t>calibre</w:t>
      </w:r>
      <w:r>
        <w:rPr>
          <w:spacing w:val="-4"/>
        </w:rPr>
        <w:t xml:space="preserve"> </w:t>
      </w:r>
      <w:r>
        <w:t>ne</w:t>
      </w:r>
      <w:r>
        <w:rPr>
          <w:spacing w:val="-2"/>
        </w:rPr>
        <w:t xml:space="preserve"> </w:t>
      </w:r>
      <w:r>
        <w:t>soit</w:t>
      </w:r>
      <w:r>
        <w:rPr>
          <w:spacing w:val="-5"/>
        </w:rPr>
        <w:t xml:space="preserve"> </w:t>
      </w:r>
      <w:r>
        <w:t>pas</w:t>
      </w:r>
      <w:r>
        <w:rPr>
          <w:spacing w:val="-5"/>
        </w:rPr>
        <w:t xml:space="preserve"> </w:t>
      </w:r>
      <w:r>
        <w:t>supérieur</w:t>
      </w:r>
      <w:r>
        <w:rPr>
          <w:spacing w:val="-3"/>
        </w:rPr>
        <w:t xml:space="preserve"> </w:t>
      </w:r>
      <w:r>
        <w:t>au</w:t>
      </w:r>
      <w:r>
        <w:rPr>
          <w:spacing w:val="-2"/>
        </w:rPr>
        <w:t xml:space="preserve"> </w:t>
      </w:r>
      <w:r>
        <w:t>calibre</w:t>
      </w:r>
      <w:r>
        <w:rPr>
          <w:spacing w:val="-3"/>
        </w:rPr>
        <w:t xml:space="preserve"> </w:t>
      </w:r>
      <w:r>
        <w:rPr>
          <w:spacing w:val="-5"/>
        </w:rPr>
        <w:t>12.</w:t>
      </w:r>
    </w:p>
    <w:p w14:paraId="4DDE198F" w14:textId="77777777" w:rsidR="004F0EE5" w:rsidRDefault="0087365C" w:rsidP="00FA15A0">
      <w:pPr>
        <w:pStyle w:val="Corpsdetexte"/>
        <w:spacing w:before="12" w:line="252" w:lineRule="auto"/>
        <w:ind w:right="1141"/>
        <w:jc w:val="both"/>
      </w:pPr>
      <w:r>
        <w:t>Les</w:t>
      </w:r>
      <w:r>
        <w:rPr>
          <w:spacing w:val="-1"/>
        </w:rPr>
        <w:t xml:space="preserve"> </w:t>
      </w:r>
      <w:r>
        <w:t>fusils</w:t>
      </w:r>
      <w:r>
        <w:rPr>
          <w:spacing w:val="-5"/>
        </w:rPr>
        <w:t xml:space="preserve"> </w:t>
      </w:r>
      <w:r>
        <w:t>à</w:t>
      </w:r>
      <w:r>
        <w:rPr>
          <w:spacing w:val="-2"/>
        </w:rPr>
        <w:t xml:space="preserve"> </w:t>
      </w:r>
      <w:r>
        <w:t>pompe</w:t>
      </w:r>
      <w:r>
        <w:rPr>
          <w:spacing w:val="-4"/>
        </w:rPr>
        <w:t xml:space="preserve"> </w:t>
      </w:r>
      <w:r>
        <w:t>ne</w:t>
      </w:r>
      <w:r>
        <w:rPr>
          <w:spacing w:val="-2"/>
        </w:rPr>
        <w:t xml:space="preserve"> </w:t>
      </w:r>
      <w:r>
        <w:t>sont</w:t>
      </w:r>
      <w:r>
        <w:rPr>
          <w:spacing w:val="-4"/>
        </w:rPr>
        <w:t xml:space="preserve"> </w:t>
      </w:r>
      <w:r>
        <w:t>pas</w:t>
      </w:r>
      <w:r>
        <w:rPr>
          <w:spacing w:val="-2"/>
        </w:rPr>
        <w:t xml:space="preserve"> </w:t>
      </w:r>
      <w:r>
        <w:t>autorisés.</w:t>
      </w:r>
      <w:r>
        <w:rPr>
          <w:spacing w:val="-2"/>
        </w:rPr>
        <w:t xml:space="preserve"> </w:t>
      </w:r>
      <w:r>
        <w:t>Les</w:t>
      </w:r>
      <w:r>
        <w:rPr>
          <w:spacing w:val="-4"/>
        </w:rPr>
        <w:t xml:space="preserve"> </w:t>
      </w:r>
      <w:r>
        <w:t>caméras</w:t>
      </w:r>
      <w:r>
        <w:rPr>
          <w:spacing w:val="-4"/>
        </w:rPr>
        <w:t xml:space="preserve"> </w:t>
      </w:r>
      <w:r>
        <w:t>montées</w:t>
      </w:r>
      <w:r>
        <w:rPr>
          <w:spacing w:val="-4"/>
        </w:rPr>
        <w:t xml:space="preserve"> </w:t>
      </w:r>
      <w:r>
        <w:t>directement</w:t>
      </w:r>
      <w:r>
        <w:rPr>
          <w:spacing w:val="-4"/>
        </w:rPr>
        <w:t xml:space="preserve"> </w:t>
      </w:r>
      <w:r>
        <w:t>sur</w:t>
      </w:r>
      <w:r>
        <w:rPr>
          <w:spacing w:val="-3"/>
        </w:rPr>
        <w:t xml:space="preserve"> </w:t>
      </w:r>
      <w:r>
        <w:t>le</w:t>
      </w:r>
      <w:r>
        <w:rPr>
          <w:spacing w:val="-2"/>
        </w:rPr>
        <w:t xml:space="preserve"> </w:t>
      </w:r>
      <w:r>
        <w:t>fusil</w:t>
      </w:r>
      <w:r>
        <w:rPr>
          <w:spacing w:val="-3"/>
        </w:rPr>
        <w:t xml:space="preserve"> </w:t>
      </w:r>
      <w:r>
        <w:t>sont</w:t>
      </w:r>
      <w:r>
        <w:rPr>
          <w:spacing w:val="-2"/>
        </w:rPr>
        <w:t xml:space="preserve"> </w:t>
      </w:r>
      <w:r>
        <w:t>interdites. Les tireurs participants devront être en règle avec la législation en vigueur (détention, transport etc.)</w:t>
      </w:r>
    </w:p>
    <w:p w14:paraId="5C8765A1" w14:textId="77777777" w:rsidR="004F0EE5" w:rsidRDefault="004F0EE5">
      <w:pPr>
        <w:pStyle w:val="Corpsdetexte"/>
        <w:spacing w:before="22"/>
        <w:ind w:left="0"/>
      </w:pPr>
    </w:p>
    <w:p w14:paraId="5152B3CB" w14:textId="77777777" w:rsidR="004F0EE5" w:rsidRDefault="0087365C">
      <w:pPr>
        <w:pStyle w:val="Titre3"/>
        <w:numPr>
          <w:ilvl w:val="0"/>
          <w:numId w:val="4"/>
        </w:numPr>
        <w:tabs>
          <w:tab w:val="left" w:pos="896"/>
        </w:tabs>
        <w:ind w:left="896" w:hanging="176"/>
      </w:pPr>
      <w:r>
        <w:t>:</w:t>
      </w:r>
      <w:r>
        <w:rPr>
          <w:spacing w:val="-1"/>
        </w:rPr>
        <w:t xml:space="preserve"> </w:t>
      </w:r>
      <w:r>
        <w:rPr>
          <w:spacing w:val="-2"/>
        </w:rPr>
        <w:t>Assurances</w:t>
      </w:r>
    </w:p>
    <w:p w14:paraId="6CC85892" w14:textId="77777777" w:rsidR="004F0EE5" w:rsidRDefault="0087365C" w:rsidP="00FA15A0">
      <w:pPr>
        <w:pStyle w:val="Corpsdetexte"/>
        <w:spacing w:before="26"/>
        <w:jc w:val="both"/>
      </w:pPr>
      <w:r>
        <w:t>Elles</w:t>
      </w:r>
      <w:r>
        <w:rPr>
          <w:spacing w:val="-4"/>
        </w:rPr>
        <w:t xml:space="preserve"> </w:t>
      </w:r>
      <w:r>
        <w:t>sont</w:t>
      </w:r>
      <w:r>
        <w:rPr>
          <w:spacing w:val="-6"/>
        </w:rPr>
        <w:t xml:space="preserve"> </w:t>
      </w:r>
      <w:r>
        <w:t>obligatoirement</w:t>
      </w:r>
      <w:r>
        <w:rPr>
          <w:spacing w:val="-6"/>
        </w:rPr>
        <w:t xml:space="preserve"> </w:t>
      </w:r>
      <w:r>
        <w:t>de</w:t>
      </w:r>
      <w:r>
        <w:rPr>
          <w:spacing w:val="-4"/>
        </w:rPr>
        <w:t xml:space="preserve"> </w:t>
      </w:r>
      <w:r>
        <w:t>deux</w:t>
      </w:r>
      <w:r>
        <w:rPr>
          <w:spacing w:val="-4"/>
        </w:rPr>
        <w:t xml:space="preserve"> </w:t>
      </w:r>
      <w:r>
        <w:t>types</w:t>
      </w:r>
      <w:r>
        <w:rPr>
          <w:spacing w:val="-5"/>
        </w:rPr>
        <w:t xml:space="preserve"> </w:t>
      </w:r>
      <w:r>
        <w:rPr>
          <w:spacing w:val="-10"/>
        </w:rPr>
        <w:t>:</w:t>
      </w:r>
    </w:p>
    <w:p w14:paraId="5CFAD378" w14:textId="77777777" w:rsidR="004F0EE5" w:rsidRDefault="0087365C" w:rsidP="00FA15A0">
      <w:pPr>
        <w:pStyle w:val="Paragraphedeliste"/>
        <w:numPr>
          <w:ilvl w:val="1"/>
          <w:numId w:val="4"/>
        </w:numPr>
        <w:tabs>
          <w:tab w:val="left" w:pos="1853"/>
        </w:tabs>
        <w:spacing w:before="16" w:line="247" w:lineRule="auto"/>
        <w:ind w:left="720" w:right="549" w:firstLine="569"/>
        <w:jc w:val="both"/>
        <w:rPr>
          <w:rFonts w:ascii="Wingdings" w:hAnsi="Wingdings"/>
          <w:sz w:val="24"/>
        </w:rPr>
      </w:pPr>
      <w:r>
        <w:t>La</w:t>
      </w:r>
      <w:r>
        <w:rPr>
          <w:spacing w:val="28"/>
        </w:rPr>
        <w:t xml:space="preserve"> </w:t>
      </w:r>
      <w:r>
        <w:t>responsabilité</w:t>
      </w:r>
      <w:r>
        <w:rPr>
          <w:spacing w:val="29"/>
        </w:rPr>
        <w:t xml:space="preserve"> </w:t>
      </w:r>
      <w:r>
        <w:t>civile</w:t>
      </w:r>
      <w:r>
        <w:rPr>
          <w:spacing w:val="29"/>
        </w:rPr>
        <w:t xml:space="preserve"> </w:t>
      </w:r>
      <w:r>
        <w:t>des</w:t>
      </w:r>
      <w:r>
        <w:rPr>
          <w:spacing w:val="28"/>
        </w:rPr>
        <w:t xml:space="preserve"> </w:t>
      </w:r>
      <w:r>
        <w:t>organisateurs</w:t>
      </w:r>
      <w:r>
        <w:rPr>
          <w:spacing w:val="28"/>
        </w:rPr>
        <w:t xml:space="preserve"> </w:t>
      </w:r>
      <w:r>
        <w:t>et</w:t>
      </w:r>
      <w:r>
        <w:rPr>
          <w:spacing w:val="27"/>
        </w:rPr>
        <w:t xml:space="preserve"> </w:t>
      </w:r>
      <w:r>
        <w:t>exploitants</w:t>
      </w:r>
      <w:r>
        <w:rPr>
          <w:spacing w:val="29"/>
        </w:rPr>
        <w:t xml:space="preserve"> </w:t>
      </w:r>
      <w:r>
        <w:t>couvrant</w:t>
      </w:r>
      <w:r>
        <w:rPr>
          <w:spacing w:val="29"/>
        </w:rPr>
        <w:t xml:space="preserve"> </w:t>
      </w:r>
      <w:r>
        <w:t>les</w:t>
      </w:r>
      <w:r>
        <w:rPr>
          <w:spacing w:val="28"/>
        </w:rPr>
        <w:t xml:space="preserve"> </w:t>
      </w:r>
      <w:r>
        <w:t>risques</w:t>
      </w:r>
      <w:r>
        <w:rPr>
          <w:spacing w:val="29"/>
        </w:rPr>
        <w:t xml:space="preserve"> </w:t>
      </w:r>
      <w:r>
        <w:t>encourus</w:t>
      </w:r>
      <w:r>
        <w:rPr>
          <w:spacing w:val="28"/>
        </w:rPr>
        <w:t xml:space="preserve"> </w:t>
      </w:r>
      <w:r>
        <w:t>par</w:t>
      </w:r>
      <w:r>
        <w:rPr>
          <w:spacing w:val="35"/>
        </w:rPr>
        <w:t xml:space="preserve"> </w:t>
      </w:r>
      <w:r>
        <w:t>eux-mêmes, leurs préposés, les responsables et leur personnel.</w:t>
      </w:r>
    </w:p>
    <w:p w14:paraId="1D8F9B4E" w14:textId="77777777" w:rsidR="004F0EE5" w:rsidRDefault="0087365C" w:rsidP="00FA15A0">
      <w:pPr>
        <w:pStyle w:val="Paragraphedeliste"/>
        <w:numPr>
          <w:ilvl w:val="1"/>
          <w:numId w:val="4"/>
        </w:numPr>
        <w:tabs>
          <w:tab w:val="left" w:pos="1853"/>
        </w:tabs>
        <w:spacing w:before="31" w:line="249" w:lineRule="auto"/>
        <w:ind w:left="720" w:right="559" w:firstLine="569"/>
        <w:jc w:val="both"/>
        <w:rPr>
          <w:rFonts w:ascii="Wingdings" w:hAnsi="Wingdings"/>
          <w:sz w:val="24"/>
        </w:rPr>
      </w:pPr>
      <w:r>
        <w:t>La</w:t>
      </w:r>
      <w:r>
        <w:rPr>
          <w:spacing w:val="-6"/>
        </w:rPr>
        <w:t xml:space="preserve"> </w:t>
      </w:r>
      <w:r>
        <w:t>responsabilité</w:t>
      </w:r>
      <w:r>
        <w:rPr>
          <w:spacing w:val="-7"/>
        </w:rPr>
        <w:t xml:space="preserve"> </w:t>
      </w:r>
      <w:r>
        <w:t>civile</w:t>
      </w:r>
      <w:r>
        <w:rPr>
          <w:spacing w:val="-7"/>
        </w:rPr>
        <w:t xml:space="preserve"> </w:t>
      </w:r>
      <w:r>
        <w:t>des</w:t>
      </w:r>
      <w:r>
        <w:rPr>
          <w:spacing w:val="-10"/>
        </w:rPr>
        <w:t xml:space="preserve"> </w:t>
      </w:r>
      <w:r>
        <w:t>participants</w:t>
      </w:r>
      <w:r>
        <w:rPr>
          <w:spacing w:val="-6"/>
        </w:rPr>
        <w:t xml:space="preserve"> </w:t>
      </w:r>
      <w:r>
        <w:t>considérés</w:t>
      </w:r>
      <w:r>
        <w:rPr>
          <w:spacing w:val="-7"/>
        </w:rPr>
        <w:t xml:space="preserve"> </w:t>
      </w:r>
      <w:r>
        <w:t>comme</w:t>
      </w:r>
      <w:r>
        <w:rPr>
          <w:spacing w:val="-7"/>
        </w:rPr>
        <w:t xml:space="preserve"> </w:t>
      </w:r>
      <w:r>
        <w:t>tiers</w:t>
      </w:r>
      <w:r>
        <w:rPr>
          <w:spacing w:val="-8"/>
        </w:rPr>
        <w:t xml:space="preserve"> </w:t>
      </w:r>
      <w:r>
        <w:t>entre</w:t>
      </w:r>
      <w:r>
        <w:rPr>
          <w:spacing w:val="-7"/>
        </w:rPr>
        <w:t xml:space="preserve"> </w:t>
      </w:r>
      <w:r>
        <w:t>eux.</w:t>
      </w:r>
      <w:r>
        <w:rPr>
          <w:spacing w:val="-8"/>
        </w:rPr>
        <w:t xml:space="preserve"> </w:t>
      </w:r>
      <w:r>
        <w:t>L’obligation</w:t>
      </w:r>
      <w:r>
        <w:rPr>
          <w:spacing w:val="-6"/>
        </w:rPr>
        <w:t xml:space="preserve"> </w:t>
      </w:r>
      <w:r>
        <w:t>d’assurance sera satisfaite par les tireurs titulaires d’une licence FFBT en cours de validité.</w:t>
      </w:r>
    </w:p>
    <w:p w14:paraId="6FD1D651" w14:textId="4E013CA5" w:rsidR="00AA13C5" w:rsidRDefault="0087365C" w:rsidP="00FA15A0">
      <w:pPr>
        <w:pStyle w:val="Corpsdetexte"/>
        <w:spacing w:before="24" w:line="249" w:lineRule="auto"/>
        <w:ind w:right="412"/>
        <w:jc w:val="both"/>
      </w:pPr>
      <w:r>
        <w:t>Les critères et garanties de ces assurances devront être conformes aux dispositions des articles en vigueur du code du sport (D321-1 à D321-5).</w:t>
      </w:r>
    </w:p>
    <w:p w14:paraId="78576848" w14:textId="77777777" w:rsidR="00FA15A0" w:rsidRDefault="00FA15A0" w:rsidP="00FA15A0">
      <w:pPr>
        <w:pStyle w:val="Corpsdetexte"/>
        <w:spacing w:before="24" w:line="249" w:lineRule="auto"/>
        <w:ind w:right="412"/>
        <w:jc w:val="both"/>
      </w:pPr>
    </w:p>
    <w:p w14:paraId="157F7550" w14:textId="77777777" w:rsidR="004F0EE5" w:rsidRPr="00FA15A0" w:rsidRDefault="0087365C">
      <w:pPr>
        <w:pStyle w:val="Corpsdetexte"/>
        <w:spacing w:line="247" w:lineRule="auto"/>
        <w:ind w:right="552"/>
        <w:jc w:val="both"/>
      </w:pPr>
      <w:r w:rsidRPr="00FA15A0">
        <w:rPr>
          <w:b/>
          <w:sz w:val="24"/>
        </w:rPr>
        <w:t>Attention</w:t>
      </w:r>
      <w:r w:rsidRPr="00FA15A0">
        <w:rPr>
          <w:b/>
          <w:spacing w:val="-14"/>
          <w:sz w:val="24"/>
        </w:rPr>
        <w:t xml:space="preserve"> </w:t>
      </w:r>
      <w:r w:rsidRPr="00FA15A0">
        <w:rPr>
          <w:b/>
          <w:sz w:val="24"/>
        </w:rPr>
        <w:t>:</w:t>
      </w:r>
      <w:r w:rsidRPr="00FA15A0">
        <w:rPr>
          <w:b/>
          <w:spacing w:val="-12"/>
          <w:sz w:val="24"/>
        </w:rPr>
        <w:t xml:space="preserve"> </w:t>
      </w:r>
      <w:r w:rsidRPr="00FA15A0">
        <w:t>Les</w:t>
      </w:r>
      <w:r w:rsidRPr="00FA15A0">
        <w:rPr>
          <w:spacing w:val="-12"/>
        </w:rPr>
        <w:t xml:space="preserve"> </w:t>
      </w:r>
      <w:r w:rsidRPr="00FA15A0">
        <w:t>assurances</w:t>
      </w:r>
      <w:r w:rsidRPr="00FA15A0">
        <w:rPr>
          <w:spacing w:val="-13"/>
        </w:rPr>
        <w:t xml:space="preserve"> </w:t>
      </w:r>
      <w:r w:rsidRPr="00FA15A0">
        <w:t>«</w:t>
      </w:r>
      <w:r w:rsidRPr="00FA15A0">
        <w:rPr>
          <w:spacing w:val="-11"/>
        </w:rPr>
        <w:t xml:space="preserve"> </w:t>
      </w:r>
      <w:r w:rsidRPr="00FA15A0">
        <w:t>chasse</w:t>
      </w:r>
      <w:r w:rsidRPr="00FA15A0">
        <w:rPr>
          <w:spacing w:val="-13"/>
        </w:rPr>
        <w:t xml:space="preserve"> </w:t>
      </w:r>
      <w:r w:rsidRPr="00FA15A0">
        <w:t>»</w:t>
      </w:r>
      <w:r w:rsidRPr="00FA15A0">
        <w:rPr>
          <w:spacing w:val="-12"/>
        </w:rPr>
        <w:t xml:space="preserve"> </w:t>
      </w:r>
      <w:r w:rsidRPr="00FA15A0">
        <w:t>ou</w:t>
      </w:r>
      <w:r w:rsidRPr="00FA15A0">
        <w:rPr>
          <w:spacing w:val="-12"/>
        </w:rPr>
        <w:t xml:space="preserve"> </w:t>
      </w:r>
      <w:r w:rsidRPr="00FA15A0">
        <w:t>autre</w:t>
      </w:r>
      <w:r w:rsidRPr="00FA15A0">
        <w:rPr>
          <w:spacing w:val="-13"/>
        </w:rPr>
        <w:t xml:space="preserve"> </w:t>
      </w:r>
      <w:r w:rsidRPr="00FA15A0">
        <w:t>sport,</w:t>
      </w:r>
      <w:r w:rsidRPr="00FA15A0">
        <w:rPr>
          <w:spacing w:val="-10"/>
        </w:rPr>
        <w:t xml:space="preserve"> </w:t>
      </w:r>
      <w:r w:rsidRPr="00FA15A0">
        <w:t>s’avèrent</w:t>
      </w:r>
      <w:r w:rsidRPr="00FA15A0">
        <w:rPr>
          <w:spacing w:val="-11"/>
        </w:rPr>
        <w:t xml:space="preserve"> </w:t>
      </w:r>
      <w:r w:rsidRPr="00FA15A0">
        <w:t>souvent</w:t>
      </w:r>
      <w:r w:rsidRPr="00FA15A0">
        <w:rPr>
          <w:spacing w:val="-11"/>
        </w:rPr>
        <w:t xml:space="preserve"> </w:t>
      </w:r>
      <w:r w:rsidRPr="00FA15A0">
        <w:t>inadaptées</w:t>
      </w:r>
      <w:r w:rsidRPr="00FA15A0">
        <w:rPr>
          <w:spacing w:val="-11"/>
        </w:rPr>
        <w:t xml:space="preserve"> </w:t>
      </w:r>
      <w:r w:rsidRPr="00FA15A0">
        <w:t>à</w:t>
      </w:r>
      <w:r w:rsidRPr="00FA15A0">
        <w:rPr>
          <w:spacing w:val="-12"/>
        </w:rPr>
        <w:t xml:space="preserve"> </w:t>
      </w:r>
      <w:r w:rsidRPr="00FA15A0">
        <w:t>ce</w:t>
      </w:r>
      <w:r w:rsidRPr="00FA15A0">
        <w:rPr>
          <w:spacing w:val="-13"/>
        </w:rPr>
        <w:t xml:space="preserve"> </w:t>
      </w:r>
      <w:r w:rsidRPr="00FA15A0">
        <w:t>genre</w:t>
      </w:r>
      <w:r w:rsidRPr="00FA15A0">
        <w:rPr>
          <w:spacing w:val="-11"/>
        </w:rPr>
        <w:t xml:space="preserve"> </w:t>
      </w:r>
      <w:r w:rsidRPr="00FA15A0">
        <w:t>de</w:t>
      </w:r>
      <w:r w:rsidRPr="00FA15A0">
        <w:rPr>
          <w:spacing w:val="-12"/>
        </w:rPr>
        <w:t xml:space="preserve"> </w:t>
      </w:r>
      <w:r w:rsidRPr="00FA15A0">
        <w:t xml:space="preserve">manifestation. La mention précisant que le titulaire est </w:t>
      </w:r>
      <w:r w:rsidRPr="00FA15A0">
        <w:rPr>
          <w:u w:val="single"/>
        </w:rPr>
        <w:t>assuré pour la pratique du ball-trap</w:t>
      </w:r>
      <w:r w:rsidRPr="00FA15A0">
        <w:t xml:space="preserve"> doit être obligatoirement mentionnée sur l’attestation d’assurance présentée pour être considérée comme valable lors de cette </w:t>
      </w:r>
      <w:r w:rsidRPr="00FA15A0">
        <w:rPr>
          <w:spacing w:val="-2"/>
        </w:rPr>
        <w:t>manifestation.</w:t>
      </w:r>
    </w:p>
    <w:p w14:paraId="55C42A58" w14:textId="77777777" w:rsidR="004F0EE5" w:rsidRDefault="004F0EE5">
      <w:pPr>
        <w:pStyle w:val="Corpsdetexte"/>
        <w:spacing w:line="247" w:lineRule="auto"/>
        <w:jc w:val="both"/>
        <w:sectPr w:rsidR="004F0EE5">
          <w:headerReference w:type="default" r:id="rId9"/>
          <w:pgSz w:w="11910" w:h="16840"/>
          <w:pgMar w:top="760" w:right="425" w:bottom="1180" w:left="283" w:header="0" w:footer="988" w:gutter="0"/>
          <w:cols w:space="720"/>
        </w:sectPr>
      </w:pPr>
    </w:p>
    <w:p w14:paraId="59D5EFD4" w14:textId="2E31E65A" w:rsidR="004F0EE5" w:rsidRDefault="0087365C" w:rsidP="00AA13C5">
      <w:pPr>
        <w:spacing w:before="45" w:line="259" w:lineRule="auto"/>
        <w:ind w:left="720" w:right="553" w:firstLine="55"/>
        <w:jc w:val="both"/>
        <w:rPr>
          <w:b/>
        </w:rPr>
      </w:pPr>
      <w:r>
        <w:rPr>
          <w:b/>
        </w:rPr>
        <w:lastRenderedPageBreak/>
        <w:t xml:space="preserve">L’organisateur pour respecter ces conditions pourra demander l’assistance de la FFBT. Il lui suffira de s’engager à délivrer </w:t>
      </w:r>
      <w:r>
        <w:rPr>
          <w:b/>
          <w:u w:val="single"/>
        </w:rPr>
        <w:t>à tous les participants</w:t>
      </w:r>
      <w:r>
        <w:rPr>
          <w:b/>
        </w:rPr>
        <w:t xml:space="preserve"> une assurance ponctuelle et nominative dite « attestation journalière réservée à la pratique du ball-trap temporaire</w:t>
      </w:r>
      <w:r>
        <w:rPr>
          <w:b/>
          <w:spacing w:val="-3"/>
        </w:rPr>
        <w:t xml:space="preserve"> </w:t>
      </w:r>
      <w:r>
        <w:rPr>
          <w:b/>
        </w:rPr>
        <w:t>» dans le cadre du contrat d’assurance fédérale. Il sera alors couvert par une assurance responsabilité civile organisateur gratuite de la FFBT.</w:t>
      </w:r>
    </w:p>
    <w:p w14:paraId="110ADD9C" w14:textId="77777777" w:rsidR="00AA13C5" w:rsidRDefault="00AA13C5" w:rsidP="00AA13C5">
      <w:pPr>
        <w:spacing w:before="45" w:line="259" w:lineRule="auto"/>
        <w:ind w:left="720" w:right="553" w:firstLine="55"/>
        <w:jc w:val="both"/>
        <w:rPr>
          <w:b/>
        </w:rPr>
      </w:pPr>
    </w:p>
    <w:p w14:paraId="7F5E82EF" w14:textId="77777777" w:rsidR="004F0EE5" w:rsidRDefault="0087365C">
      <w:pPr>
        <w:pStyle w:val="Titre3"/>
        <w:numPr>
          <w:ilvl w:val="0"/>
          <w:numId w:val="4"/>
        </w:numPr>
        <w:tabs>
          <w:tab w:val="left" w:pos="896"/>
        </w:tabs>
        <w:ind w:left="896" w:hanging="176"/>
      </w:pPr>
      <w:r>
        <w:t>:</w:t>
      </w:r>
      <w:r>
        <w:rPr>
          <w:spacing w:val="-5"/>
        </w:rPr>
        <w:t xml:space="preserve"> </w:t>
      </w:r>
      <w:r>
        <w:t>Sécurité</w:t>
      </w:r>
      <w:r>
        <w:rPr>
          <w:spacing w:val="-2"/>
        </w:rPr>
        <w:t xml:space="preserve"> </w:t>
      </w:r>
      <w:r>
        <w:t>sur</w:t>
      </w:r>
      <w:r>
        <w:rPr>
          <w:spacing w:val="-1"/>
        </w:rPr>
        <w:t xml:space="preserve"> </w:t>
      </w:r>
      <w:r>
        <w:t>le</w:t>
      </w:r>
      <w:r>
        <w:rPr>
          <w:spacing w:val="-4"/>
        </w:rPr>
        <w:t xml:space="preserve"> </w:t>
      </w:r>
      <w:r>
        <w:rPr>
          <w:spacing w:val="-2"/>
        </w:rPr>
        <w:t>stand</w:t>
      </w:r>
    </w:p>
    <w:p w14:paraId="67D212BE" w14:textId="77777777" w:rsidR="004F0EE5" w:rsidRDefault="0087365C">
      <w:pPr>
        <w:pStyle w:val="Corpsdetexte"/>
        <w:spacing w:before="26"/>
      </w:pPr>
      <w:r>
        <w:t>La</w:t>
      </w:r>
      <w:r>
        <w:rPr>
          <w:spacing w:val="13"/>
        </w:rPr>
        <w:t xml:space="preserve"> </w:t>
      </w:r>
      <w:r>
        <w:t>sécurité</w:t>
      </w:r>
      <w:r>
        <w:rPr>
          <w:spacing w:val="14"/>
        </w:rPr>
        <w:t xml:space="preserve"> </w:t>
      </w:r>
      <w:r>
        <w:t>sur</w:t>
      </w:r>
      <w:r>
        <w:rPr>
          <w:spacing w:val="13"/>
        </w:rPr>
        <w:t xml:space="preserve"> </w:t>
      </w:r>
      <w:r>
        <w:t>le</w:t>
      </w:r>
      <w:r>
        <w:rPr>
          <w:spacing w:val="14"/>
        </w:rPr>
        <w:t xml:space="preserve"> </w:t>
      </w:r>
      <w:r>
        <w:t>stand</w:t>
      </w:r>
      <w:r>
        <w:rPr>
          <w:spacing w:val="12"/>
        </w:rPr>
        <w:t xml:space="preserve"> </w:t>
      </w:r>
      <w:r>
        <w:t>est</w:t>
      </w:r>
      <w:r>
        <w:rPr>
          <w:spacing w:val="12"/>
        </w:rPr>
        <w:t xml:space="preserve"> </w:t>
      </w:r>
      <w:r>
        <w:t>placée</w:t>
      </w:r>
      <w:r>
        <w:rPr>
          <w:spacing w:val="14"/>
        </w:rPr>
        <w:t xml:space="preserve"> </w:t>
      </w:r>
      <w:r>
        <w:t>sous</w:t>
      </w:r>
      <w:r>
        <w:rPr>
          <w:spacing w:val="14"/>
        </w:rPr>
        <w:t xml:space="preserve"> </w:t>
      </w:r>
      <w:r>
        <w:t>l’autorité</w:t>
      </w:r>
      <w:r>
        <w:rPr>
          <w:spacing w:val="14"/>
        </w:rPr>
        <w:t xml:space="preserve"> </w:t>
      </w:r>
      <w:r>
        <w:t>d’un</w:t>
      </w:r>
      <w:r>
        <w:rPr>
          <w:spacing w:val="13"/>
        </w:rPr>
        <w:t xml:space="preserve"> </w:t>
      </w:r>
      <w:r>
        <w:t>ou</w:t>
      </w:r>
      <w:r>
        <w:rPr>
          <w:spacing w:val="13"/>
        </w:rPr>
        <w:t xml:space="preserve"> </w:t>
      </w:r>
      <w:r>
        <w:t>plusieurs</w:t>
      </w:r>
      <w:r>
        <w:rPr>
          <w:spacing w:val="14"/>
        </w:rPr>
        <w:t xml:space="preserve"> </w:t>
      </w:r>
      <w:r>
        <w:t>responsables</w:t>
      </w:r>
      <w:r>
        <w:rPr>
          <w:spacing w:val="14"/>
        </w:rPr>
        <w:t xml:space="preserve"> </w:t>
      </w:r>
      <w:r>
        <w:t>désignés</w:t>
      </w:r>
      <w:r>
        <w:rPr>
          <w:spacing w:val="14"/>
        </w:rPr>
        <w:t xml:space="preserve"> </w:t>
      </w:r>
      <w:r>
        <w:t>d’avance.</w:t>
      </w:r>
      <w:r>
        <w:rPr>
          <w:spacing w:val="14"/>
        </w:rPr>
        <w:t xml:space="preserve"> </w:t>
      </w:r>
      <w:r>
        <w:rPr>
          <w:spacing w:val="-2"/>
        </w:rPr>
        <w:t>Certains</w:t>
      </w:r>
    </w:p>
    <w:p w14:paraId="0125F00C" w14:textId="77777777" w:rsidR="004F0EE5" w:rsidRDefault="0087365C">
      <w:pPr>
        <w:pStyle w:val="Corpsdetexte"/>
        <w:spacing w:before="7"/>
      </w:pPr>
      <w:r>
        <w:t>critères</w:t>
      </w:r>
      <w:r>
        <w:rPr>
          <w:spacing w:val="-10"/>
        </w:rPr>
        <w:t xml:space="preserve"> </w:t>
      </w:r>
      <w:r>
        <w:t>doivent</w:t>
      </w:r>
      <w:r>
        <w:rPr>
          <w:spacing w:val="-9"/>
        </w:rPr>
        <w:t xml:space="preserve"> </w:t>
      </w:r>
      <w:r>
        <w:t>être</w:t>
      </w:r>
      <w:r>
        <w:rPr>
          <w:spacing w:val="-8"/>
        </w:rPr>
        <w:t xml:space="preserve"> </w:t>
      </w:r>
      <w:r>
        <w:t>impérativement</w:t>
      </w:r>
      <w:r>
        <w:rPr>
          <w:spacing w:val="-7"/>
        </w:rPr>
        <w:t xml:space="preserve"> </w:t>
      </w:r>
      <w:r>
        <w:t>respectés</w:t>
      </w:r>
      <w:r>
        <w:rPr>
          <w:spacing w:val="-6"/>
        </w:rPr>
        <w:t xml:space="preserve"> </w:t>
      </w:r>
      <w:r>
        <w:rPr>
          <w:spacing w:val="-10"/>
        </w:rPr>
        <w:t>:</w:t>
      </w:r>
    </w:p>
    <w:p w14:paraId="2776BADA" w14:textId="77777777" w:rsidR="004F0EE5" w:rsidRDefault="0087365C">
      <w:pPr>
        <w:pStyle w:val="Paragraphedeliste"/>
        <w:numPr>
          <w:ilvl w:val="1"/>
          <w:numId w:val="4"/>
        </w:numPr>
        <w:tabs>
          <w:tab w:val="left" w:pos="1853"/>
        </w:tabs>
        <w:spacing w:before="16"/>
        <w:ind w:left="1853"/>
        <w:rPr>
          <w:rFonts w:ascii="Wingdings" w:hAnsi="Wingdings"/>
          <w:sz w:val="24"/>
        </w:rPr>
      </w:pPr>
      <w:r>
        <w:t>Transporter</w:t>
      </w:r>
      <w:r>
        <w:rPr>
          <w:spacing w:val="-6"/>
        </w:rPr>
        <w:t xml:space="preserve"> </w:t>
      </w:r>
      <w:r>
        <w:t>les</w:t>
      </w:r>
      <w:r>
        <w:rPr>
          <w:spacing w:val="-8"/>
        </w:rPr>
        <w:t xml:space="preserve"> </w:t>
      </w:r>
      <w:r>
        <w:t>armes</w:t>
      </w:r>
      <w:r>
        <w:rPr>
          <w:spacing w:val="-7"/>
        </w:rPr>
        <w:t xml:space="preserve"> </w:t>
      </w:r>
      <w:r>
        <w:t>assurées</w:t>
      </w:r>
      <w:r>
        <w:rPr>
          <w:spacing w:val="-6"/>
        </w:rPr>
        <w:t xml:space="preserve"> </w:t>
      </w:r>
      <w:r>
        <w:t>(ouvertes</w:t>
      </w:r>
      <w:r>
        <w:rPr>
          <w:spacing w:val="-4"/>
        </w:rPr>
        <w:t xml:space="preserve"> </w:t>
      </w:r>
      <w:r>
        <w:t>et</w:t>
      </w:r>
      <w:r>
        <w:rPr>
          <w:spacing w:val="-5"/>
        </w:rPr>
        <w:t xml:space="preserve"> </w:t>
      </w:r>
      <w:r>
        <w:rPr>
          <w:spacing w:val="-2"/>
        </w:rPr>
        <w:t>désapprovisionnées).</w:t>
      </w:r>
    </w:p>
    <w:p w14:paraId="10EB0368" w14:textId="77777777" w:rsidR="004F0EE5" w:rsidRDefault="0087365C">
      <w:pPr>
        <w:pStyle w:val="Paragraphedeliste"/>
        <w:numPr>
          <w:ilvl w:val="1"/>
          <w:numId w:val="4"/>
        </w:numPr>
        <w:tabs>
          <w:tab w:val="left" w:pos="1853"/>
        </w:tabs>
        <w:spacing w:before="47"/>
        <w:ind w:left="1853"/>
        <w:rPr>
          <w:rFonts w:ascii="Wingdings" w:hAnsi="Wingdings"/>
          <w:sz w:val="24"/>
        </w:rPr>
      </w:pPr>
      <w:r>
        <w:t>Aucune</w:t>
      </w:r>
      <w:r>
        <w:rPr>
          <w:spacing w:val="-6"/>
        </w:rPr>
        <w:t xml:space="preserve"> </w:t>
      </w:r>
      <w:r>
        <w:t>bretelle</w:t>
      </w:r>
      <w:r>
        <w:rPr>
          <w:spacing w:val="-6"/>
        </w:rPr>
        <w:t xml:space="preserve"> </w:t>
      </w:r>
      <w:r>
        <w:t>n’est</w:t>
      </w:r>
      <w:r>
        <w:rPr>
          <w:spacing w:val="-5"/>
        </w:rPr>
        <w:t xml:space="preserve"> </w:t>
      </w:r>
      <w:r>
        <w:rPr>
          <w:spacing w:val="-2"/>
        </w:rPr>
        <w:t>admise.</w:t>
      </w:r>
    </w:p>
    <w:p w14:paraId="22EE7354" w14:textId="77777777" w:rsidR="004F0EE5" w:rsidRDefault="0087365C">
      <w:pPr>
        <w:pStyle w:val="Paragraphedeliste"/>
        <w:numPr>
          <w:ilvl w:val="1"/>
          <w:numId w:val="4"/>
        </w:numPr>
        <w:tabs>
          <w:tab w:val="left" w:pos="1853"/>
        </w:tabs>
        <w:spacing w:before="13" w:line="247" w:lineRule="auto"/>
        <w:ind w:right="559" w:firstLine="0"/>
        <w:rPr>
          <w:rFonts w:ascii="Wingdings" w:hAnsi="Wingdings"/>
          <w:sz w:val="24"/>
        </w:rPr>
      </w:pPr>
      <w:r>
        <w:t>Les</w:t>
      </w:r>
      <w:r>
        <w:rPr>
          <w:spacing w:val="34"/>
        </w:rPr>
        <w:t xml:space="preserve"> </w:t>
      </w:r>
      <w:r>
        <w:t>armes</w:t>
      </w:r>
      <w:r>
        <w:rPr>
          <w:spacing w:val="36"/>
        </w:rPr>
        <w:t xml:space="preserve"> </w:t>
      </w:r>
      <w:r>
        <w:t>ne</w:t>
      </w:r>
      <w:r>
        <w:rPr>
          <w:spacing w:val="36"/>
        </w:rPr>
        <w:t xml:space="preserve"> </w:t>
      </w:r>
      <w:r>
        <w:t>pourront</w:t>
      </w:r>
      <w:r>
        <w:rPr>
          <w:spacing w:val="34"/>
        </w:rPr>
        <w:t xml:space="preserve"> </w:t>
      </w:r>
      <w:r>
        <w:t>être</w:t>
      </w:r>
      <w:r>
        <w:rPr>
          <w:spacing w:val="36"/>
        </w:rPr>
        <w:t xml:space="preserve"> </w:t>
      </w:r>
      <w:r>
        <w:t>approvisionnées</w:t>
      </w:r>
      <w:r>
        <w:rPr>
          <w:spacing w:val="33"/>
        </w:rPr>
        <w:t xml:space="preserve"> </w:t>
      </w:r>
      <w:r>
        <w:t>que</w:t>
      </w:r>
      <w:r>
        <w:rPr>
          <w:spacing w:val="36"/>
        </w:rPr>
        <w:t xml:space="preserve"> </w:t>
      </w:r>
      <w:r>
        <w:t>sur</w:t>
      </w:r>
      <w:r>
        <w:rPr>
          <w:spacing w:val="35"/>
        </w:rPr>
        <w:t xml:space="preserve"> </w:t>
      </w:r>
      <w:r>
        <w:t>les</w:t>
      </w:r>
      <w:r>
        <w:rPr>
          <w:spacing w:val="36"/>
        </w:rPr>
        <w:t xml:space="preserve"> </w:t>
      </w:r>
      <w:r>
        <w:t>pas</w:t>
      </w:r>
      <w:r>
        <w:rPr>
          <w:spacing w:val="33"/>
        </w:rPr>
        <w:t xml:space="preserve"> </w:t>
      </w:r>
      <w:r>
        <w:t>de</w:t>
      </w:r>
      <w:r>
        <w:rPr>
          <w:spacing w:val="34"/>
        </w:rPr>
        <w:t xml:space="preserve"> </w:t>
      </w:r>
      <w:r>
        <w:t>tir</w:t>
      </w:r>
      <w:r>
        <w:rPr>
          <w:spacing w:val="33"/>
        </w:rPr>
        <w:t xml:space="preserve"> </w:t>
      </w:r>
      <w:r>
        <w:t>et</w:t>
      </w:r>
      <w:r>
        <w:rPr>
          <w:spacing w:val="34"/>
        </w:rPr>
        <w:t xml:space="preserve"> </w:t>
      </w:r>
      <w:r>
        <w:t>armées</w:t>
      </w:r>
      <w:r>
        <w:rPr>
          <w:spacing w:val="36"/>
        </w:rPr>
        <w:t xml:space="preserve"> </w:t>
      </w:r>
      <w:r>
        <w:t>uniquement</w:t>
      </w:r>
      <w:r>
        <w:rPr>
          <w:spacing w:val="33"/>
        </w:rPr>
        <w:t xml:space="preserve"> </w:t>
      </w:r>
      <w:r>
        <w:t>en direction de la zone de tir.</w:t>
      </w:r>
    </w:p>
    <w:p w14:paraId="30CB24BC" w14:textId="77777777" w:rsidR="004F0EE5" w:rsidRDefault="0087365C">
      <w:pPr>
        <w:pStyle w:val="Paragraphedeliste"/>
        <w:numPr>
          <w:ilvl w:val="1"/>
          <w:numId w:val="4"/>
        </w:numPr>
        <w:tabs>
          <w:tab w:val="left" w:pos="1853"/>
        </w:tabs>
        <w:spacing w:before="38"/>
        <w:ind w:left="1853"/>
        <w:rPr>
          <w:rFonts w:ascii="Wingdings" w:hAnsi="Wingdings"/>
          <w:sz w:val="24"/>
        </w:rPr>
      </w:pPr>
      <w:r>
        <w:t>Les</w:t>
      </w:r>
      <w:r>
        <w:rPr>
          <w:spacing w:val="-4"/>
        </w:rPr>
        <w:t xml:space="preserve"> </w:t>
      </w:r>
      <w:r>
        <w:t>tirs</w:t>
      </w:r>
      <w:r>
        <w:rPr>
          <w:spacing w:val="-2"/>
        </w:rPr>
        <w:t xml:space="preserve"> </w:t>
      </w:r>
      <w:r>
        <w:t>ne</w:t>
      </w:r>
      <w:r>
        <w:rPr>
          <w:spacing w:val="-3"/>
        </w:rPr>
        <w:t xml:space="preserve"> </w:t>
      </w:r>
      <w:r>
        <w:t>peuvent</w:t>
      </w:r>
      <w:r>
        <w:rPr>
          <w:spacing w:val="-2"/>
        </w:rPr>
        <w:t xml:space="preserve"> </w:t>
      </w:r>
      <w:r>
        <w:t>se</w:t>
      </w:r>
      <w:r>
        <w:rPr>
          <w:spacing w:val="-4"/>
        </w:rPr>
        <w:t xml:space="preserve"> </w:t>
      </w:r>
      <w:r>
        <w:t>faire</w:t>
      </w:r>
      <w:r>
        <w:rPr>
          <w:spacing w:val="-6"/>
        </w:rPr>
        <w:t xml:space="preserve"> </w:t>
      </w:r>
      <w:r>
        <w:t>qu’avec</w:t>
      </w:r>
      <w:r>
        <w:rPr>
          <w:spacing w:val="-1"/>
        </w:rPr>
        <w:t xml:space="preserve"> </w:t>
      </w:r>
      <w:r>
        <w:t>l’arme</w:t>
      </w:r>
      <w:r>
        <w:rPr>
          <w:spacing w:val="-2"/>
        </w:rPr>
        <w:t xml:space="preserve"> épaulée.</w:t>
      </w:r>
    </w:p>
    <w:p w14:paraId="1D0EEEA9" w14:textId="77777777" w:rsidR="0087365C" w:rsidRPr="0087365C" w:rsidRDefault="0087365C" w:rsidP="0087365C">
      <w:pPr>
        <w:pStyle w:val="Paragraphedeliste"/>
        <w:numPr>
          <w:ilvl w:val="1"/>
          <w:numId w:val="4"/>
        </w:numPr>
        <w:tabs>
          <w:tab w:val="left" w:pos="1853"/>
        </w:tabs>
        <w:spacing w:before="44" w:line="247" w:lineRule="auto"/>
        <w:ind w:right="559" w:firstLine="0"/>
        <w:rPr>
          <w:rFonts w:ascii="Wingdings" w:hAnsi="Wingdings"/>
          <w:sz w:val="24"/>
        </w:rPr>
      </w:pPr>
      <w:r>
        <w:t>Tous</w:t>
      </w:r>
      <w:r>
        <w:rPr>
          <w:spacing w:val="40"/>
        </w:rPr>
        <w:t xml:space="preserve"> </w:t>
      </w:r>
      <w:r>
        <w:t>les</w:t>
      </w:r>
      <w:r>
        <w:rPr>
          <w:spacing w:val="40"/>
        </w:rPr>
        <w:t xml:space="preserve"> </w:t>
      </w:r>
      <w:r>
        <w:t>participants</w:t>
      </w:r>
      <w:r>
        <w:rPr>
          <w:spacing w:val="40"/>
        </w:rPr>
        <w:t xml:space="preserve"> </w:t>
      </w:r>
      <w:r>
        <w:t>et</w:t>
      </w:r>
      <w:r>
        <w:rPr>
          <w:spacing w:val="40"/>
        </w:rPr>
        <w:t xml:space="preserve"> </w:t>
      </w:r>
      <w:r>
        <w:t>les</w:t>
      </w:r>
      <w:r>
        <w:rPr>
          <w:spacing w:val="40"/>
        </w:rPr>
        <w:t xml:space="preserve"> </w:t>
      </w:r>
      <w:r>
        <w:t>personnes</w:t>
      </w:r>
      <w:r>
        <w:rPr>
          <w:spacing w:val="40"/>
        </w:rPr>
        <w:t xml:space="preserve"> </w:t>
      </w:r>
      <w:r>
        <w:t>à</w:t>
      </w:r>
      <w:r>
        <w:rPr>
          <w:spacing w:val="40"/>
        </w:rPr>
        <w:t xml:space="preserve"> </w:t>
      </w:r>
      <w:r>
        <w:t>proximité</w:t>
      </w:r>
      <w:r>
        <w:rPr>
          <w:spacing w:val="40"/>
        </w:rPr>
        <w:t xml:space="preserve"> </w:t>
      </w:r>
      <w:r>
        <w:t>des</w:t>
      </w:r>
      <w:r>
        <w:rPr>
          <w:spacing w:val="40"/>
        </w:rPr>
        <w:t xml:space="preserve"> </w:t>
      </w:r>
      <w:r>
        <w:t>installations</w:t>
      </w:r>
      <w:r>
        <w:rPr>
          <w:spacing w:val="40"/>
        </w:rPr>
        <w:t xml:space="preserve"> </w:t>
      </w:r>
      <w:r>
        <w:t>de</w:t>
      </w:r>
      <w:r>
        <w:rPr>
          <w:spacing w:val="40"/>
        </w:rPr>
        <w:t xml:space="preserve"> </w:t>
      </w:r>
      <w:r>
        <w:t>tir</w:t>
      </w:r>
      <w:r>
        <w:rPr>
          <w:spacing w:val="40"/>
        </w:rPr>
        <w:t xml:space="preserve"> </w:t>
      </w:r>
      <w:r>
        <w:t>doivent</w:t>
      </w:r>
      <w:r>
        <w:rPr>
          <w:spacing w:val="40"/>
        </w:rPr>
        <w:t xml:space="preserve"> </w:t>
      </w:r>
      <w:r>
        <w:t>porter</w:t>
      </w:r>
      <w:r>
        <w:rPr>
          <w:spacing w:val="40"/>
        </w:rPr>
        <w:t xml:space="preserve"> </w:t>
      </w:r>
      <w:r>
        <w:t>des protections auditives et des lunettes de protection.</w:t>
      </w:r>
    </w:p>
    <w:p w14:paraId="35CC687F" w14:textId="510E804B" w:rsidR="004F0EE5" w:rsidRPr="00490E82" w:rsidRDefault="0087365C" w:rsidP="0087365C">
      <w:pPr>
        <w:pStyle w:val="Paragraphedeliste"/>
        <w:numPr>
          <w:ilvl w:val="1"/>
          <w:numId w:val="4"/>
        </w:numPr>
        <w:tabs>
          <w:tab w:val="left" w:pos="1853"/>
        </w:tabs>
        <w:spacing w:before="44" w:line="247" w:lineRule="auto"/>
        <w:ind w:right="559" w:firstLine="0"/>
        <w:rPr>
          <w:rFonts w:asciiTheme="minorHAnsi" w:hAnsiTheme="minorHAnsi" w:cstheme="minorHAnsi"/>
          <w:bCs/>
          <w:szCs w:val="20"/>
          <w:highlight w:val="yellow"/>
        </w:rPr>
      </w:pPr>
      <w:r w:rsidRPr="00490E82">
        <w:rPr>
          <w:rFonts w:asciiTheme="minorHAnsi" w:hAnsiTheme="minorHAnsi" w:cstheme="minorHAnsi"/>
          <w:bCs/>
          <w:highlight w:val="yellow"/>
        </w:rPr>
        <w:t xml:space="preserve">Le nombre de tireurs </w:t>
      </w:r>
      <w:r w:rsidRPr="00490E82">
        <w:rPr>
          <w:rFonts w:asciiTheme="minorHAnsi" w:hAnsiTheme="minorHAnsi" w:cstheme="minorHAnsi"/>
          <w:bCs/>
          <w:highlight w:val="yellow"/>
          <w:u w:val="single"/>
        </w:rPr>
        <w:t>est limité</w:t>
      </w:r>
      <w:r w:rsidRPr="00490E82">
        <w:rPr>
          <w:rFonts w:asciiTheme="minorHAnsi" w:hAnsiTheme="minorHAnsi" w:cstheme="minorHAnsi"/>
          <w:bCs/>
          <w:highlight w:val="yellow"/>
        </w:rPr>
        <w:t xml:space="preserve"> à 6 personnes par pas de tir.</w:t>
      </w:r>
    </w:p>
    <w:p w14:paraId="258D3680" w14:textId="77777777" w:rsidR="0087365C" w:rsidRPr="0087365C" w:rsidRDefault="0087365C" w:rsidP="0087365C">
      <w:pPr>
        <w:pStyle w:val="Paragraphedeliste"/>
        <w:tabs>
          <w:tab w:val="left" w:pos="1853"/>
        </w:tabs>
        <w:spacing w:before="44" w:line="247" w:lineRule="auto"/>
        <w:ind w:left="1289" w:right="559" w:firstLine="0"/>
        <w:rPr>
          <w:rFonts w:ascii="Wingdings" w:hAnsi="Wingdings"/>
          <w:sz w:val="24"/>
        </w:rPr>
      </w:pPr>
    </w:p>
    <w:p w14:paraId="7DD18E19" w14:textId="77777777" w:rsidR="004F0EE5" w:rsidRDefault="0087365C">
      <w:pPr>
        <w:pStyle w:val="Corpsdetexte"/>
        <w:spacing w:line="247" w:lineRule="auto"/>
        <w:ind w:right="558"/>
        <w:jc w:val="both"/>
      </w:pPr>
      <w:r>
        <w:t>Les numéros d’appels téléphoniques des services d’urgences seront affichés en plusieurs lieux. L’organisateur devra</w:t>
      </w:r>
      <w:r>
        <w:rPr>
          <w:spacing w:val="-5"/>
        </w:rPr>
        <w:t xml:space="preserve"> </w:t>
      </w:r>
      <w:r>
        <w:t>s’assurer</w:t>
      </w:r>
      <w:r>
        <w:rPr>
          <w:spacing w:val="-4"/>
        </w:rPr>
        <w:t xml:space="preserve"> </w:t>
      </w:r>
      <w:r>
        <w:t>qu’un</w:t>
      </w:r>
      <w:r>
        <w:rPr>
          <w:spacing w:val="-7"/>
        </w:rPr>
        <w:t xml:space="preserve"> </w:t>
      </w:r>
      <w:r>
        <w:t>moyen</w:t>
      </w:r>
      <w:r>
        <w:rPr>
          <w:spacing w:val="-5"/>
        </w:rPr>
        <w:t xml:space="preserve"> </w:t>
      </w:r>
      <w:r>
        <w:t>de</w:t>
      </w:r>
      <w:r>
        <w:rPr>
          <w:spacing w:val="-4"/>
        </w:rPr>
        <w:t xml:space="preserve"> </w:t>
      </w:r>
      <w:r>
        <w:t>communication</w:t>
      </w:r>
      <w:r>
        <w:rPr>
          <w:spacing w:val="-7"/>
        </w:rPr>
        <w:t xml:space="preserve"> </w:t>
      </w:r>
      <w:r>
        <w:t>est</w:t>
      </w:r>
      <w:r>
        <w:rPr>
          <w:spacing w:val="-6"/>
        </w:rPr>
        <w:t xml:space="preserve"> </w:t>
      </w:r>
      <w:r>
        <w:t>opérationnel</w:t>
      </w:r>
      <w:r>
        <w:rPr>
          <w:spacing w:val="-7"/>
        </w:rPr>
        <w:t xml:space="preserve"> </w:t>
      </w:r>
      <w:r>
        <w:t>sur</w:t>
      </w:r>
      <w:r>
        <w:rPr>
          <w:spacing w:val="-5"/>
        </w:rPr>
        <w:t xml:space="preserve"> </w:t>
      </w:r>
      <w:r>
        <w:t>le</w:t>
      </w:r>
      <w:r>
        <w:rPr>
          <w:spacing w:val="-6"/>
        </w:rPr>
        <w:t xml:space="preserve"> </w:t>
      </w:r>
      <w:r>
        <w:t>site</w:t>
      </w:r>
      <w:r>
        <w:rPr>
          <w:spacing w:val="-6"/>
        </w:rPr>
        <w:t xml:space="preserve"> </w:t>
      </w:r>
      <w:r>
        <w:t>et</w:t>
      </w:r>
      <w:r>
        <w:rPr>
          <w:spacing w:val="-4"/>
        </w:rPr>
        <w:t xml:space="preserve"> </w:t>
      </w:r>
      <w:r>
        <w:t>qu’au</w:t>
      </w:r>
      <w:r>
        <w:rPr>
          <w:spacing w:val="-5"/>
        </w:rPr>
        <w:t xml:space="preserve"> </w:t>
      </w:r>
      <w:r>
        <w:t>moins</w:t>
      </w:r>
      <w:r>
        <w:rPr>
          <w:spacing w:val="-4"/>
        </w:rPr>
        <w:t xml:space="preserve"> </w:t>
      </w:r>
      <w:r>
        <w:t>une</w:t>
      </w:r>
      <w:r>
        <w:rPr>
          <w:spacing w:val="-6"/>
        </w:rPr>
        <w:t xml:space="preserve"> </w:t>
      </w:r>
      <w:r>
        <w:t>voie</w:t>
      </w:r>
      <w:r>
        <w:rPr>
          <w:spacing w:val="-4"/>
        </w:rPr>
        <w:t xml:space="preserve"> </w:t>
      </w:r>
      <w:r>
        <w:t>d’accès</w:t>
      </w:r>
      <w:r>
        <w:rPr>
          <w:spacing w:val="-6"/>
        </w:rPr>
        <w:t xml:space="preserve"> </w:t>
      </w:r>
      <w:r>
        <w:t>est en permanence disponible.</w:t>
      </w:r>
    </w:p>
    <w:p w14:paraId="6B455D99" w14:textId="77777777" w:rsidR="004F0EE5" w:rsidRDefault="004F0EE5">
      <w:pPr>
        <w:pStyle w:val="Corpsdetexte"/>
        <w:spacing w:before="27"/>
        <w:ind w:left="0"/>
      </w:pPr>
    </w:p>
    <w:p w14:paraId="5F24B4FC" w14:textId="77777777" w:rsidR="004F0EE5" w:rsidRDefault="0087365C">
      <w:pPr>
        <w:pStyle w:val="Titre3"/>
        <w:numPr>
          <w:ilvl w:val="0"/>
          <w:numId w:val="4"/>
        </w:numPr>
        <w:tabs>
          <w:tab w:val="left" w:pos="1018"/>
        </w:tabs>
        <w:ind w:left="1018" w:hanging="298"/>
      </w:pPr>
      <w:r>
        <w:t>:</w:t>
      </w:r>
      <w:r>
        <w:rPr>
          <w:spacing w:val="-1"/>
        </w:rPr>
        <w:t xml:space="preserve"> </w:t>
      </w:r>
      <w:r>
        <w:rPr>
          <w:spacing w:val="-2"/>
        </w:rPr>
        <w:t>Autorisation</w:t>
      </w:r>
    </w:p>
    <w:p w14:paraId="1E4011DF" w14:textId="77777777" w:rsidR="004F0EE5" w:rsidRDefault="0087365C">
      <w:pPr>
        <w:pStyle w:val="Corpsdetexte"/>
        <w:spacing w:before="26"/>
      </w:pPr>
      <w:r>
        <w:t>Le</w:t>
      </w:r>
      <w:r>
        <w:rPr>
          <w:spacing w:val="-3"/>
        </w:rPr>
        <w:t xml:space="preserve"> </w:t>
      </w:r>
      <w:r>
        <w:t>ball-trap</w:t>
      </w:r>
      <w:r>
        <w:rPr>
          <w:spacing w:val="-5"/>
        </w:rPr>
        <w:t xml:space="preserve"> </w:t>
      </w:r>
      <w:r>
        <w:t>est</w:t>
      </w:r>
      <w:r>
        <w:rPr>
          <w:spacing w:val="-5"/>
        </w:rPr>
        <w:t xml:space="preserve"> </w:t>
      </w:r>
      <w:r>
        <w:t>un</w:t>
      </w:r>
      <w:r>
        <w:rPr>
          <w:spacing w:val="-3"/>
        </w:rPr>
        <w:t xml:space="preserve"> </w:t>
      </w:r>
      <w:r>
        <w:t>sport</w:t>
      </w:r>
      <w:r>
        <w:rPr>
          <w:spacing w:val="-6"/>
        </w:rPr>
        <w:t xml:space="preserve"> </w:t>
      </w:r>
      <w:r>
        <w:t>pratiqué</w:t>
      </w:r>
      <w:r>
        <w:rPr>
          <w:spacing w:val="-2"/>
        </w:rPr>
        <w:t xml:space="preserve"> </w:t>
      </w:r>
      <w:r>
        <w:t>sous</w:t>
      </w:r>
      <w:r>
        <w:rPr>
          <w:spacing w:val="-6"/>
        </w:rPr>
        <w:t xml:space="preserve"> </w:t>
      </w:r>
      <w:r>
        <w:t>l’égide</w:t>
      </w:r>
      <w:r>
        <w:rPr>
          <w:spacing w:val="-4"/>
        </w:rPr>
        <w:t xml:space="preserve"> </w:t>
      </w:r>
      <w:r>
        <w:t>de</w:t>
      </w:r>
      <w:r>
        <w:rPr>
          <w:spacing w:val="-3"/>
        </w:rPr>
        <w:t xml:space="preserve"> </w:t>
      </w:r>
      <w:r>
        <w:t>la</w:t>
      </w:r>
      <w:r>
        <w:rPr>
          <w:spacing w:val="-2"/>
        </w:rPr>
        <w:t xml:space="preserve"> FFBT.</w:t>
      </w:r>
    </w:p>
    <w:p w14:paraId="1AFA6830" w14:textId="77777777" w:rsidR="004F0EE5" w:rsidRDefault="0087365C">
      <w:pPr>
        <w:pStyle w:val="Corpsdetexte"/>
        <w:spacing w:before="15"/>
      </w:pPr>
      <w:r>
        <w:t>Le</w:t>
      </w:r>
      <w:r>
        <w:rPr>
          <w:spacing w:val="-4"/>
        </w:rPr>
        <w:t xml:space="preserve"> </w:t>
      </w:r>
      <w:r>
        <w:t>dossier</w:t>
      </w:r>
      <w:r>
        <w:rPr>
          <w:spacing w:val="-6"/>
        </w:rPr>
        <w:t xml:space="preserve"> </w:t>
      </w:r>
      <w:r>
        <w:t>envoyé</w:t>
      </w:r>
      <w:r>
        <w:rPr>
          <w:spacing w:val="-4"/>
        </w:rPr>
        <w:t xml:space="preserve"> </w:t>
      </w:r>
      <w:r>
        <w:t>doit</w:t>
      </w:r>
      <w:r>
        <w:rPr>
          <w:spacing w:val="-3"/>
        </w:rPr>
        <w:t xml:space="preserve"> </w:t>
      </w:r>
      <w:r>
        <w:t>comporter</w:t>
      </w:r>
      <w:r>
        <w:rPr>
          <w:spacing w:val="-3"/>
        </w:rPr>
        <w:t xml:space="preserve"> </w:t>
      </w:r>
      <w:r>
        <w:rPr>
          <w:spacing w:val="-10"/>
        </w:rPr>
        <w:t>:</w:t>
      </w:r>
    </w:p>
    <w:p w14:paraId="137BBA8E" w14:textId="1CA78640" w:rsidR="004F0EE5" w:rsidRDefault="0087365C">
      <w:pPr>
        <w:pStyle w:val="Paragraphedeliste"/>
        <w:numPr>
          <w:ilvl w:val="0"/>
          <w:numId w:val="3"/>
        </w:numPr>
        <w:tabs>
          <w:tab w:val="left" w:pos="1903"/>
        </w:tabs>
        <w:spacing w:before="15" w:line="247" w:lineRule="auto"/>
        <w:ind w:right="553" w:firstLine="0"/>
      </w:pPr>
      <w:r>
        <w:t>le formulaire (téléchargeable sur le site de la FFBT – version 202</w:t>
      </w:r>
      <w:r w:rsidR="00EA5C15">
        <w:t>6</w:t>
      </w:r>
      <w:r>
        <w:t>) de demande correctement et intégralement renseigné</w:t>
      </w:r>
    </w:p>
    <w:p w14:paraId="0CB08725" w14:textId="77777777" w:rsidR="004F0EE5" w:rsidRDefault="0087365C">
      <w:pPr>
        <w:pStyle w:val="Paragraphedeliste"/>
        <w:numPr>
          <w:ilvl w:val="0"/>
          <w:numId w:val="3"/>
        </w:numPr>
        <w:tabs>
          <w:tab w:val="left" w:pos="1853"/>
        </w:tabs>
        <w:spacing w:before="1"/>
        <w:ind w:left="1853" w:hanging="564"/>
      </w:pPr>
      <w:r>
        <w:t>un</w:t>
      </w:r>
      <w:r>
        <w:rPr>
          <w:spacing w:val="-4"/>
        </w:rPr>
        <w:t xml:space="preserve"> </w:t>
      </w:r>
      <w:r>
        <w:t>chèque</w:t>
      </w:r>
      <w:r>
        <w:rPr>
          <w:spacing w:val="-3"/>
        </w:rPr>
        <w:t xml:space="preserve"> </w:t>
      </w:r>
      <w:r>
        <w:t>de</w:t>
      </w:r>
      <w:r>
        <w:rPr>
          <w:spacing w:val="-5"/>
        </w:rPr>
        <w:t xml:space="preserve"> </w:t>
      </w:r>
      <w:r>
        <w:t>15</w:t>
      </w:r>
      <w:r>
        <w:rPr>
          <w:spacing w:val="-5"/>
        </w:rPr>
        <w:t xml:space="preserve"> </w:t>
      </w:r>
      <w:r>
        <w:t>€ au</w:t>
      </w:r>
      <w:r>
        <w:rPr>
          <w:spacing w:val="-7"/>
        </w:rPr>
        <w:t xml:space="preserve"> </w:t>
      </w:r>
      <w:r>
        <w:t>nom</w:t>
      </w:r>
      <w:r>
        <w:rPr>
          <w:spacing w:val="-4"/>
        </w:rPr>
        <w:t xml:space="preserve"> </w:t>
      </w:r>
      <w:r>
        <w:t>du</w:t>
      </w:r>
      <w:r>
        <w:rPr>
          <w:spacing w:val="-3"/>
        </w:rPr>
        <w:t xml:space="preserve"> </w:t>
      </w:r>
      <w:r>
        <w:t>Comité</w:t>
      </w:r>
      <w:r>
        <w:rPr>
          <w:spacing w:val="-5"/>
        </w:rPr>
        <w:t xml:space="preserve"> </w:t>
      </w:r>
      <w:r>
        <w:t>Départemental</w:t>
      </w:r>
      <w:r>
        <w:rPr>
          <w:spacing w:val="-8"/>
        </w:rPr>
        <w:t xml:space="preserve"> </w:t>
      </w:r>
      <w:r>
        <w:t>ou</w:t>
      </w:r>
      <w:r>
        <w:rPr>
          <w:spacing w:val="-4"/>
        </w:rPr>
        <w:t xml:space="preserve"> </w:t>
      </w:r>
      <w:r>
        <w:t>Régional</w:t>
      </w:r>
      <w:r>
        <w:rPr>
          <w:spacing w:val="-3"/>
        </w:rPr>
        <w:t xml:space="preserve"> </w:t>
      </w:r>
      <w:r>
        <w:t>du</w:t>
      </w:r>
      <w:r>
        <w:rPr>
          <w:spacing w:val="-4"/>
        </w:rPr>
        <w:t xml:space="preserve"> </w:t>
      </w:r>
      <w:r>
        <w:t>correspondant</w:t>
      </w:r>
      <w:r>
        <w:rPr>
          <w:spacing w:val="-2"/>
        </w:rPr>
        <w:t xml:space="preserve"> local</w:t>
      </w:r>
    </w:p>
    <w:p w14:paraId="6B3D5AB3" w14:textId="71BB643E" w:rsidR="004F0EE5" w:rsidRDefault="0087365C">
      <w:pPr>
        <w:pStyle w:val="Paragraphedeliste"/>
        <w:numPr>
          <w:ilvl w:val="0"/>
          <w:numId w:val="3"/>
        </w:numPr>
        <w:tabs>
          <w:tab w:val="left" w:pos="1853"/>
        </w:tabs>
        <w:spacing w:before="7"/>
        <w:ind w:left="1853" w:hanging="564"/>
      </w:pPr>
      <w:r>
        <w:t>une</w:t>
      </w:r>
      <w:r>
        <w:rPr>
          <w:spacing w:val="-6"/>
        </w:rPr>
        <w:t xml:space="preserve"> </w:t>
      </w:r>
      <w:r>
        <w:t>enveloppe</w:t>
      </w:r>
      <w:r>
        <w:rPr>
          <w:spacing w:val="-5"/>
        </w:rPr>
        <w:t xml:space="preserve"> </w:t>
      </w:r>
      <w:r>
        <w:t>retour</w:t>
      </w:r>
      <w:r>
        <w:rPr>
          <w:spacing w:val="-3"/>
        </w:rPr>
        <w:t xml:space="preserve"> </w:t>
      </w:r>
      <w:r>
        <w:t>à</w:t>
      </w:r>
      <w:r>
        <w:rPr>
          <w:spacing w:val="-4"/>
        </w:rPr>
        <w:t xml:space="preserve"> </w:t>
      </w:r>
      <w:r>
        <w:t>l’adresse</w:t>
      </w:r>
      <w:r>
        <w:rPr>
          <w:spacing w:val="-3"/>
        </w:rPr>
        <w:t xml:space="preserve"> </w:t>
      </w:r>
      <w:r>
        <w:t>du</w:t>
      </w:r>
      <w:r>
        <w:rPr>
          <w:spacing w:val="-5"/>
        </w:rPr>
        <w:t xml:space="preserve"> </w:t>
      </w:r>
      <w:r>
        <w:t>demandeur</w:t>
      </w:r>
      <w:r>
        <w:rPr>
          <w:spacing w:val="-6"/>
        </w:rPr>
        <w:t xml:space="preserve"> </w:t>
      </w:r>
      <w:r>
        <w:t>suffisamment</w:t>
      </w:r>
      <w:r>
        <w:rPr>
          <w:spacing w:val="-4"/>
        </w:rPr>
        <w:t xml:space="preserve"> </w:t>
      </w:r>
      <w:r>
        <w:rPr>
          <w:spacing w:val="-2"/>
        </w:rPr>
        <w:t>affranchie</w:t>
      </w:r>
      <w:r w:rsidR="0034709C">
        <w:rPr>
          <w:spacing w:val="-2"/>
        </w:rPr>
        <w:t xml:space="preserve"> (250gr),</w:t>
      </w:r>
    </w:p>
    <w:p w14:paraId="2BCD7113" w14:textId="77777777" w:rsidR="004F0EE5" w:rsidRDefault="004F0EE5">
      <w:pPr>
        <w:pStyle w:val="Corpsdetexte"/>
        <w:spacing w:before="25"/>
        <w:ind w:left="0"/>
      </w:pPr>
    </w:p>
    <w:p w14:paraId="0377BD0C" w14:textId="77777777" w:rsidR="004F0EE5" w:rsidRDefault="0087365C">
      <w:pPr>
        <w:pStyle w:val="Corpsdetexte"/>
        <w:spacing w:line="247" w:lineRule="auto"/>
        <w:ind w:right="553"/>
        <w:jc w:val="both"/>
      </w:pPr>
      <w:r>
        <w:t>pour que les représentants locaux de la FFBT (comités départementaux ou régionaux) puissent donner un avis sur la manifestation en fonction des critères définis ci-avant :</w:t>
      </w:r>
    </w:p>
    <w:p w14:paraId="239C325A" w14:textId="77777777" w:rsidR="004F0EE5" w:rsidRDefault="0087365C">
      <w:pPr>
        <w:pStyle w:val="Paragraphedeliste"/>
        <w:numPr>
          <w:ilvl w:val="0"/>
          <w:numId w:val="2"/>
        </w:numPr>
        <w:tabs>
          <w:tab w:val="left" w:pos="1853"/>
        </w:tabs>
        <w:spacing w:before="7"/>
      </w:pPr>
      <w:r>
        <w:t>Organisation,</w:t>
      </w:r>
      <w:r>
        <w:rPr>
          <w:spacing w:val="-9"/>
        </w:rPr>
        <w:t xml:space="preserve"> </w:t>
      </w:r>
      <w:r>
        <w:t>assurances</w:t>
      </w:r>
      <w:r>
        <w:rPr>
          <w:spacing w:val="-7"/>
        </w:rPr>
        <w:t xml:space="preserve"> </w:t>
      </w:r>
      <w:r>
        <w:t>et</w:t>
      </w:r>
      <w:r>
        <w:rPr>
          <w:spacing w:val="-4"/>
        </w:rPr>
        <w:t xml:space="preserve"> </w:t>
      </w:r>
      <w:r>
        <w:t>sécurité</w:t>
      </w:r>
      <w:r>
        <w:rPr>
          <w:spacing w:val="-5"/>
        </w:rPr>
        <w:t xml:space="preserve"> </w:t>
      </w:r>
      <w:r>
        <w:t>font</w:t>
      </w:r>
      <w:r>
        <w:rPr>
          <w:spacing w:val="-5"/>
        </w:rPr>
        <w:t xml:space="preserve"> </w:t>
      </w:r>
      <w:r>
        <w:t>l’objet</w:t>
      </w:r>
      <w:r>
        <w:rPr>
          <w:spacing w:val="-4"/>
        </w:rPr>
        <w:t xml:space="preserve"> </w:t>
      </w:r>
      <w:r>
        <w:t>d’un</w:t>
      </w:r>
      <w:r>
        <w:rPr>
          <w:spacing w:val="-8"/>
        </w:rPr>
        <w:t xml:space="preserve"> </w:t>
      </w:r>
      <w:r>
        <w:t>avis</w:t>
      </w:r>
      <w:r>
        <w:rPr>
          <w:spacing w:val="-4"/>
        </w:rPr>
        <w:t xml:space="preserve"> </w:t>
      </w:r>
      <w:r>
        <w:rPr>
          <w:spacing w:val="-2"/>
        </w:rPr>
        <w:t>technique.</w:t>
      </w:r>
    </w:p>
    <w:p w14:paraId="3A447AFE" w14:textId="2E7E11B7" w:rsidR="004F0EE5" w:rsidRDefault="0087365C">
      <w:pPr>
        <w:pStyle w:val="Paragraphedeliste"/>
        <w:numPr>
          <w:ilvl w:val="0"/>
          <w:numId w:val="2"/>
        </w:numPr>
        <w:tabs>
          <w:tab w:val="left" w:pos="1853"/>
        </w:tabs>
        <w:spacing w:before="37"/>
      </w:pPr>
      <w:r>
        <w:t>Montant</w:t>
      </w:r>
      <w:r>
        <w:rPr>
          <w:spacing w:val="-4"/>
        </w:rPr>
        <w:t xml:space="preserve"> </w:t>
      </w:r>
      <w:r>
        <w:t>des</w:t>
      </w:r>
      <w:r>
        <w:rPr>
          <w:spacing w:val="-5"/>
        </w:rPr>
        <w:t xml:space="preserve"> </w:t>
      </w:r>
      <w:r>
        <w:t>prix,</w:t>
      </w:r>
      <w:r>
        <w:rPr>
          <w:spacing w:val="-3"/>
        </w:rPr>
        <w:t xml:space="preserve"> </w:t>
      </w:r>
      <w:r>
        <w:t>lots</w:t>
      </w:r>
      <w:r>
        <w:rPr>
          <w:spacing w:val="-5"/>
        </w:rPr>
        <w:t xml:space="preserve"> </w:t>
      </w:r>
      <w:r>
        <w:t>et</w:t>
      </w:r>
      <w:r>
        <w:rPr>
          <w:spacing w:val="-4"/>
        </w:rPr>
        <w:t xml:space="preserve"> </w:t>
      </w:r>
      <w:r>
        <w:t>récompenses</w:t>
      </w:r>
      <w:r>
        <w:rPr>
          <w:spacing w:val="-6"/>
        </w:rPr>
        <w:t xml:space="preserve"> </w:t>
      </w:r>
      <w:r>
        <w:t>supérieurs</w:t>
      </w:r>
      <w:r>
        <w:rPr>
          <w:spacing w:val="-6"/>
        </w:rPr>
        <w:t xml:space="preserve"> </w:t>
      </w:r>
      <w:r>
        <w:t>à</w:t>
      </w:r>
      <w:r>
        <w:rPr>
          <w:spacing w:val="-3"/>
        </w:rPr>
        <w:t xml:space="preserve"> </w:t>
      </w:r>
      <w:r>
        <w:t>3000</w:t>
      </w:r>
      <w:r>
        <w:rPr>
          <w:spacing w:val="-5"/>
        </w:rPr>
        <w:t xml:space="preserve"> </w:t>
      </w:r>
      <w:r>
        <w:t>€</w:t>
      </w:r>
      <w:r>
        <w:rPr>
          <w:spacing w:val="-4"/>
        </w:rPr>
        <w:t xml:space="preserve"> </w:t>
      </w:r>
      <w:r>
        <w:t>font</w:t>
      </w:r>
      <w:r>
        <w:rPr>
          <w:spacing w:val="-3"/>
        </w:rPr>
        <w:t xml:space="preserve"> </w:t>
      </w:r>
      <w:r>
        <w:t>l’objet</w:t>
      </w:r>
      <w:r>
        <w:rPr>
          <w:spacing w:val="-3"/>
        </w:rPr>
        <w:t xml:space="preserve"> </w:t>
      </w:r>
      <w:r>
        <w:t>d’un</w:t>
      </w:r>
      <w:r>
        <w:rPr>
          <w:spacing w:val="-4"/>
        </w:rPr>
        <w:t xml:space="preserve"> </w:t>
      </w:r>
      <w:r>
        <w:rPr>
          <w:spacing w:val="-2"/>
        </w:rPr>
        <w:t>agrément</w:t>
      </w:r>
      <w:r w:rsidR="0034709C">
        <w:rPr>
          <w:spacing w:val="-2"/>
        </w:rPr>
        <w:t xml:space="preserve"> de la FFBT.</w:t>
      </w:r>
    </w:p>
    <w:p w14:paraId="702F2302" w14:textId="77777777" w:rsidR="004F0EE5" w:rsidRDefault="004F0EE5">
      <w:pPr>
        <w:pStyle w:val="Corpsdetexte"/>
        <w:spacing w:before="46"/>
        <w:ind w:left="0"/>
      </w:pPr>
    </w:p>
    <w:p w14:paraId="5B5F0188" w14:textId="77777777" w:rsidR="004F0EE5" w:rsidRDefault="0087365C">
      <w:pPr>
        <w:pStyle w:val="Corpsdetexte"/>
        <w:spacing w:line="247" w:lineRule="auto"/>
        <w:ind w:right="350" w:hanging="10"/>
        <w:jc w:val="both"/>
      </w:pPr>
      <w:r>
        <w:t>Cependant conformément à l’article A 322-146 du Code du Sport, le Préfet peut s’opposer à l’ouverture ou prononcer</w:t>
      </w:r>
      <w:r>
        <w:rPr>
          <w:spacing w:val="-11"/>
        </w:rPr>
        <w:t xml:space="preserve"> </w:t>
      </w:r>
      <w:r>
        <w:t>la</w:t>
      </w:r>
      <w:r>
        <w:rPr>
          <w:spacing w:val="-13"/>
        </w:rPr>
        <w:t xml:space="preserve"> </w:t>
      </w:r>
      <w:r>
        <w:t>fermeture</w:t>
      </w:r>
      <w:r>
        <w:rPr>
          <w:spacing w:val="-11"/>
        </w:rPr>
        <w:t xml:space="preserve"> </w:t>
      </w:r>
      <w:r>
        <w:t>des</w:t>
      </w:r>
      <w:r>
        <w:rPr>
          <w:spacing w:val="-12"/>
        </w:rPr>
        <w:t xml:space="preserve"> </w:t>
      </w:r>
      <w:r>
        <w:t>établissements</w:t>
      </w:r>
      <w:r>
        <w:rPr>
          <w:spacing w:val="-13"/>
        </w:rPr>
        <w:t xml:space="preserve"> </w:t>
      </w:r>
      <w:r>
        <w:t>ou</w:t>
      </w:r>
      <w:r>
        <w:rPr>
          <w:spacing w:val="-10"/>
        </w:rPr>
        <w:t xml:space="preserve"> </w:t>
      </w:r>
      <w:r>
        <w:t>installations</w:t>
      </w:r>
      <w:r>
        <w:rPr>
          <w:spacing w:val="-10"/>
        </w:rPr>
        <w:t xml:space="preserve"> </w:t>
      </w:r>
      <w:r>
        <w:t>qui</w:t>
      </w:r>
      <w:r>
        <w:rPr>
          <w:spacing w:val="-10"/>
        </w:rPr>
        <w:t xml:space="preserve"> </w:t>
      </w:r>
      <w:r>
        <w:t>ne</w:t>
      </w:r>
      <w:r>
        <w:rPr>
          <w:spacing w:val="-9"/>
        </w:rPr>
        <w:t xml:space="preserve"> </w:t>
      </w:r>
      <w:r>
        <w:t>présentent</w:t>
      </w:r>
      <w:r>
        <w:rPr>
          <w:spacing w:val="-10"/>
        </w:rPr>
        <w:t xml:space="preserve"> </w:t>
      </w:r>
      <w:r>
        <w:t>pas</w:t>
      </w:r>
      <w:r>
        <w:rPr>
          <w:spacing w:val="-12"/>
        </w:rPr>
        <w:t xml:space="preserve"> </w:t>
      </w:r>
      <w:r>
        <w:t>les</w:t>
      </w:r>
      <w:r>
        <w:rPr>
          <w:spacing w:val="-10"/>
        </w:rPr>
        <w:t xml:space="preserve"> </w:t>
      </w:r>
      <w:r>
        <w:t>garanties</w:t>
      </w:r>
      <w:r>
        <w:rPr>
          <w:spacing w:val="-10"/>
        </w:rPr>
        <w:t xml:space="preserve"> </w:t>
      </w:r>
      <w:r>
        <w:t>de</w:t>
      </w:r>
      <w:r>
        <w:rPr>
          <w:spacing w:val="-9"/>
        </w:rPr>
        <w:t xml:space="preserve"> </w:t>
      </w:r>
      <w:r>
        <w:t>sécurité</w:t>
      </w:r>
      <w:r>
        <w:rPr>
          <w:spacing w:val="-9"/>
        </w:rPr>
        <w:t xml:space="preserve"> </w:t>
      </w:r>
      <w:r>
        <w:t>prévues par le présent arrêté après consultation des organismes locaux représentatifs de la FFBT ou si la responsabilité civile de l’organisateur et de chacun des participants n’est pas garantie par la souscription d’une assurance pour l’ensemble des activités de tir aux armes de chasse. »</w:t>
      </w:r>
    </w:p>
    <w:p w14:paraId="66CA9758" w14:textId="77777777" w:rsidR="004F0EE5" w:rsidRDefault="004F0EE5">
      <w:pPr>
        <w:pStyle w:val="Corpsdetexte"/>
        <w:spacing w:before="50"/>
        <w:ind w:left="0"/>
      </w:pPr>
    </w:p>
    <w:p w14:paraId="051CFC1D" w14:textId="77777777" w:rsidR="004F0EE5" w:rsidRDefault="0087365C">
      <w:pPr>
        <w:pStyle w:val="Titre3"/>
        <w:numPr>
          <w:ilvl w:val="0"/>
          <w:numId w:val="4"/>
        </w:numPr>
        <w:tabs>
          <w:tab w:val="left" w:pos="1018"/>
        </w:tabs>
        <w:ind w:left="1018" w:hanging="298"/>
        <w:jc w:val="both"/>
      </w:pPr>
      <w:r>
        <w:t>:</w:t>
      </w:r>
      <w:r>
        <w:rPr>
          <w:spacing w:val="-1"/>
        </w:rPr>
        <w:t xml:space="preserve"> </w:t>
      </w:r>
      <w:r>
        <w:rPr>
          <w:spacing w:val="-2"/>
        </w:rPr>
        <w:t>Réserves</w:t>
      </w:r>
    </w:p>
    <w:p w14:paraId="4400A2A7" w14:textId="77777777" w:rsidR="004F0EE5" w:rsidRDefault="0087365C">
      <w:pPr>
        <w:pStyle w:val="Corpsdetexte"/>
        <w:spacing w:before="27"/>
        <w:jc w:val="both"/>
      </w:pPr>
      <w:r>
        <w:t>Le</w:t>
      </w:r>
      <w:r>
        <w:rPr>
          <w:spacing w:val="-6"/>
        </w:rPr>
        <w:t xml:space="preserve"> </w:t>
      </w:r>
      <w:r>
        <w:t>présent</w:t>
      </w:r>
      <w:r>
        <w:rPr>
          <w:spacing w:val="-4"/>
        </w:rPr>
        <w:t xml:space="preserve"> </w:t>
      </w:r>
      <w:r>
        <w:t>document</w:t>
      </w:r>
      <w:r>
        <w:rPr>
          <w:spacing w:val="-6"/>
        </w:rPr>
        <w:t xml:space="preserve"> </w:t>
      </w:r>
      <w:r>
        <w:t>traite</w:t>
      </w:r>
      <w:r>
        <w:rPr>
          <w:spacing w:val="-5"/>
        </w:rPr>
        <w:t xml:space="preserve"> </w:t>
      </w:r>
      <w:r>
        <w:t>uniquement</w:t>
      </w:r>
      <w:r>
        <w:rPr>
          <w:spacing w:val="-7"/>
        </w:rPr>
        <w:t xml:space="preserve"> </w:t>
      </w:r>
      <w:r>
        <w:t>les</w:t>
      </w:r>
      <w:r>
        <w:rPr>
          <w:spacing w:val="-5"/>
        </w:rPr>
        <w:t xml:space="preserve"> </w:t>
      </w:r>
      <w:r>
        <w:t>mesures</w:t>
      </w:r>
      <w:r>
        <w:rPr>
          <w:spacing w:val="-3"/>
        </w:rPr>
        <w:t xml:space="preserve"> </w:t>
      </w:r>
      <w:r>
        <w:t>liées</w:t>
      </w:r>
      <w:r>
        <w:rPr>
          <w:spacing w:val="-4"/>
        </w:rPr>
        <w:t xml:space="preserve"> </w:t>
      </w:r>
      <w:r>
        <w:t>à</w:t>
      </w:r>
      <w:r>
        <w:rPr>
          <w:spacing w:val="-5"/>
        </w:rPr>
        <w:t xml:space="preserve"> </w:t>
      </w:r>
      <w:r>
        <w:t>la</w:t>
      </w:r>
      <w:r>
        <w:rPr>
          <w:spacing w:val="-4"/>
        </w:rPr>
        <w:t xml:space="preserve"> </w:t>
      </w:r>
      <w:r>
        <w:t>pratique</w:t>
      </w:r>
      <w:r>
        <w:rPr>
          <w:spacing w:val="-1"/>
        </w:rPr>
        <w:t xml:space="preserve"> </w:t>
      </w:r>
      <w:r>
        <w:t>occasionnelle</w:t>
      </w:r>
      <w:r>
        <w:rPr>
          <w:spacing w:val="-3"/>
        </w:rPr>
        <w:t xml:space="preserve"> </w:t>
      </w:r>
      <w:r>
        <w:t>du</w:t>
      </w:r>
      <w:r>
        <w:rPr>
          <w:spacing w:val="-4"/>
        </w:rPr>
        <w:t xml:space="preserve"> </w:t>
      </w:r>
      <w:r>
        <w:t>ball-</w:t>
      </w:r>
      <w:r>
        <w:rPr>
          <w:spacing w:val="-2"/>
        </w:rPr>
        <w:t>trap.</w:t>
      </w:r>
    </w:p>
    <w:p w14:paraId="676CAA65" w14:textId="77777777" w:rsidR="004F0EE5" w:rsidRDefault="0087365C">
      <w:pPr>
        <w:pStyle w:val="Corpsdetexte"/>
        <w:spacing w:before="12" w:line="249" w:lineRule="auto"/>
        <w:ind w:right="558"/>
        <w:jc w:val="both"/>
      </w:pPr>
      <w:r>
        <w:t>En conséquence, l’organisateur ou l’exploitant devra faire son affaire personnelle pour l’obtention des autorisations complémentaires concernant les activités annexes (buvette, restauration, parking, droits divers, etc.) et se conformer aux prescriptions locales et règlementaires relatives à cette activité.</w:t>
      </w:r>
    </w:p>
    <w:p w14:paraId="4ED1DAB4" w14:textId="77777777" w:rsidR="004F0EE5" w:rsidRDefault="0087365C">
      <w:pPr>
        <w:pStyle w:val="Corpsdetexte"/>
        <w:spacing w:line="268" w:lineRule="exact"/>
        <w:jc w:val="both"/>
      </w:pPr>
      <w:r>
        <w:t>Il</w:t>
      </w:r>
      <w:r>
        <w:rPr>
          <w:spacing w:val="-8"/>
        </w:rPr>
        <w:t xml:space="preserve"> </w:t>
      </w:r>
      <w:r>
        <w:t>devra</w:t>
      </w:r>
      <w:r>
        <w:rPr>
          <w:spacing w:val="-4"/>
        </w:rPr>
        <w:t xml:space="preserve"> </w:t>
      </w:r>
      <w:r>
        <w:t>respecter</w:t>
      </w:r>
      <w:r>
        <w:rPr>
          <w:spacing w:val="-6"/>
        </w:rPr>
        <w:t xml:space="preserve"> </w:t>
      </w:r>
      <w:r>
        <w:t>également</w:t>
      </w:r>
      <w:r>
        <w:rPr>
          <w:spacing w:val="-4"/>
        </w:rPr>
        <w:t xml:space="preserve"> </w:t>
      </w:r>
      <w:r>
        <w:t>les</w:t>
      </w:r>
      <w:r>
        <w:rPr>
          <w:spacing w:val="-4"/>
        </w:rPr>
        <w:t xml:space="preserve"> </w:t>
      </w:r>
      <w:r>
        <w:t>normes</w:t>
      </w:r>
      <w:r>
        <w:rPr>
          <w:spacing w:val="-3"/>
        </w:rPr>
        <w:t xml:space="preserve"> </w:t>
      </w:r>
      <w:r>
        <w:t>d’hygiène</w:t>
      </w:r>
      <w:r>
        <w:rPr>
          <w:spacing w:val="-6"/>
        </w:rPr>
        <w:t xml:space="preserve"> </w:t>
      </w:r>
      <w:r>
        <w:t>et</w:t>
      </w:r>
      <w:r>
        <w:rPr>
          <w:spacing w:val="-7"/>
        </w:rPr>
        <w:t xml:space="preserve"> </w:t>
      </w:r>
      <w:r>
        <w:t>de</w:t>
      </w:r>
      <w:r>
        <w:rPr>
          <w:spacing w:val="-4"/>
        </w:rPr>
        <w:t xml:space="preserve"> </w:t>
      </w:r>
      <w:r>
        <w:t>santé</w:t>
      </w:r>
      <w:r>
        <w:rPr>
          <w:spacing w:val="-6"/>
        </w:rPr>
        <w:t xml:space="preserve"> </w:t>
      </w:r>
      <w:r>
        <w:t>publique</w:t>
      </w:r>
      <w:r>
        <w:rPr>
          <w:spacing w:val="-4"/>
        </w:rPr>
        <w:t xml:space="preserve"> </w:t>
      </w:r>
      <w:r>
        <w:t>concernant</w:t>
      </w:r>
      <w:r>
        <w:rPr>
          <w:spacing w:val="-4"/>
        </w:rPr>
        <w:t xml:space="preserve"> </w:t>
      </w:r>
      <w:r>
        <w:t>les</w:t>
      </w:r>
      <w:r>
        <w:rPr>
          <w:spacing w:val="-4"/>
        </w:rPr>
        <w:t xml:space="preserve"> </w:t>
      </w:r>
      <w:r>
        <w:t>réunions</w:t>
      </w:r>
      <w:r>
        <w:rPr>
          <w:spacing w:val="-4"/>
        </w:rPr>
        <w:t xml:space="preserve"> </w:t>
      </w:r>
      <w:r>
        <w:rPr>
          <w:spacing w:val="-2"/>
        </w:rPr>
        <w:t>sportives.</w:t>
      </w:r>
    </w:p>
    <w:p w14:paraId="63C00873" w14:textId="77777777" w:rsidR="004F0EE5" w:rsidRDefault="004F0EE5">
      <w:pPr>
        <w:pStyle w:val="Corpsdetexte"/>
        <w:spacing w:line="268" w:lineRule="exact"/>
        <w:jc w:val="both"/>
        <w:sectPr w:rsidR="004F0EE5">
          <w:pgSz w:w="11910" w:h="16840"/>
          <w:pgMar w:top="740" w:right="425" w:bottom="1180" w:left="283" w:header="0" w:footer="988" w:gutter="0"/>
          <w:cols w:space="720"/>
        </w:sectPr>
      </w:pPr>
    </w:p>
    <w:p w14:paraId="5911148B" w14:textId="77777777" w:rsidR="004F0EE5" w:rsidRDefault="0087365C">
      <w:pPr>
        <w:ind w:left="602"/>
        <w:rPr>
          <w:sz w:val="20"/>
        </w:rPr>
      </w:pPr>
      <w:r>
        <w:rPr>
          <w:noProof/>
          <w:sz w:val="20"/>
        </w:rPr>
        <w:lastRenderedPageBreak/>
        <mc:AlternateContent>
          <mc:Choice Requires="wps">
            <w:drawing>
              <wp:inline distT="0" distB="0" distL="0" distR="0" wp14:anchorId="0A50109A" wp14:editId="3C998D02">
                <wp:extent cx="6266815" cy="247650"/>
                <wp:effectExtent l="9525" t="0" r="635"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6815" cy="247650"/>
                        </a:xfrm>
                        <a:prstGeom prst="rect">
                          <a:avLst/>
                        </a:prstGeom>
                        <a:solidFill>
                          <a:srgbClr val="D9D9D9"/>
                        </a:solidFill>
                        <a:ln w="6096">
                          <a:solidFill>
                            <a:srgbClr val="000000"/>
                          </a:solidFill>
                          <a:prstDash val="solid"/>
                        </a:ln>
                      </wps:spPr>
                      <wps:txbx>
                        <w:txbxContent>
                          <w:p w14:paraId="51734AD6" w14:textId="77777777" w:rsidR="004F0EE5" w:rsidRDefault="0087365C">
                            <w:pPr>
                              <w:spacing w:before="19"/>
                              <w:ind w:left="672"/>
                              <w:rPr>
                                <w:b/>
                                <w:color w:val="000000"/>
                                <w:sz w:val="28"/>
                              </w:rPr>
                            </w:pPr>
                            <w:r>
                              <w:rPr>
                                <w:b/>
                                <w:color w:val="000000"/>
                                <w:sz w:val="28"/>
                              </w:rPr>
                              <w:t>RAPPEL</w:t>
                            </w:r>
                            <w:r>
                              <w:rPr>
                                <w:b/>
                                <w:color w:val="000000"/>
                                <w:spacing w:val="-6"/>
                                <w:sz w:val="28"/>
                              </w:rPr>
                              <w:t xml:space="preserve"> </w:t>
                            </w:r>
                            <w:r>
                              <w:rPr>
                                <w:b/>
                                <w:color w:val="000000"/>
                                <w:sz w:val="28"/>
                              </w:rPr>
                              <w:t>SUR</w:t>
                            </w:r>
                            <w:r>
                              <w:rPr>
                                <w:b/>
                                <w:color w:val="000000"/>
                                <w:spacing w:val="-2"/>
                                <w:sz w:val="28"/>
                              </w:rPr>
                              <w:t xml:space="preserve"> </w:t>
                            </w:r>
                            <w:r>
                              <w:rPr>
                                <w:b/>
                                <w:color w:val="000000"/>
                                <w:sz w:val="28"/>
                              </w:rPr>
                              <w:t>LA</w:t>
                            </w:r>
                            <w:r>
                              <w:rPr>
                                <w:b/>
                                <w:color w:val="000000"/>
                                <w:spacing w:val="-2"/>
                                <w:sz w:val="28"/>
                              </w:rPr>
                              <w:t xml:space="preserve"> </w:t>
                            </w:r>
                            <w:r>
                              <w:rPr>
                                <w:b/>
                                <w:color w:val="000000"/>
                                <w:sz w:val="28"/>
                              </w:rPr>
                              <w:t>VENTE</w:t>
                            </w:r>
                            <w:r>
                              <w:rPr>
                                <w:b/>
                                <w:color w:val="000000"/>
                                <w:spacing w:val="-4"/>
                                <w:sz w:val="28"/>
                              </w:rPr>
                              <w:t xml:space="preserve"> </w:t>
                            </w:r>
                            <w:r>
                              <w:rPr>
                                <w:b/>
                                <w:color w:val="000000"/>
                                <w:sz w:val="28"/>
                              </w:rPr>
                              <w:t>D’ALCOOL</w:t>
                            </w:r>
                            <w:r>
                              <w:rPr>
                                <w:b/>
                                <w:color w:val="000000"/>
                                <w:spacing w:val="-5"/>
                                <w:sz w:val="28"/>
                              </w:rPr>
                              <w:t xml:space="preserve"> </w:t>
                            </w:r>
                            <w:r>
                              <w:rPr>
                                <w:b/>
                                <w:color w:val="000000"/>
                                <w:sz w:val="28"/>
                              </w:rPr>
                              <w:t>LORS</w:t>
                            </w:r>
                            <w:r>
                              <w:rPr>
                                <w:b/>
                                <w:color w:val="000000"/>
                                <w:spacing w:val="-4"/>
                                <w:sz w:val="28"/>
                              </w:rPr>
                              <w:t xml:space="preserve"> </w:t>
                            </w:r>
                            <w:r>
                              <w:rPr>
                                <w:b/>
                                <w:color w:val="000000"/>
                                <w:sz w:val="28"/>
                              </w:rPr>
                              <w:t>DES</w:t>
                            </w:r>
                            <w:r>
                              <w:rPr>
                                <w:b/>
                                <w:color w:val="000000"/>
                                <w:spacing w:val="-4"/>
                                <w:sz w:val="28"/>
                              </w:rPr>
                              <w:t xml:space="preserve"> </w:t>
                            </w:r>
                            <w:r>
                              <w:rPr>
                                <w:b/>
                                <w:color w:val="000000"/>
                                <w:sz w:val="28"/>
                              </w:rPr>
                              <w:t>MANIFESTATIONS</w:t>
                            </w:r>
                            <w:r>
                              <w:rPr>
                                <w:b/>
                                <w:color w:val="000000"/>
                                <w:spacing w:val="-7"/>
                                <w:sz w:val="28"/>
                              </w:rPr>
                              <w:t xml:space="preserve"> </w:t>
                            </w:r>
                            <w:r>
                              <w:rPr>
                                <w:b/>
                                <w:color w:val="000000"/>
                                <w:spacing w:val="-2"/>
                                <w:sz w:val="28"/>
                              </w:rPr>
                              <w:t>SPORTIVES</w:t>
                            </w:r>
                          </w:p>
                        </w:txbxContent>
                      </wps:txbx>
                      <wps:bodyPr wrap="square" lIns="0" tIns="0" rIns="0" bIns="0" rtlCol="0">
                        <a:noAutofit/>
                      </wps:bodyPr>
                    </wps:wsp>
                  </a:graphicData>
                </a:graphic>
              </wp:inline>
            </w:drawing>
          </mc:Choice>
          <mc:Fallback>
            <w:pict>
              <v:shape w14:anchorId="0A50109A" id="Textbox 6" o:spid="_x0000_s1027" type="#_x0000_t202" style="width:493.4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" fillcolor="#d9d9d9" strokeweight=".48pt">
                <v:path arrowok="t"/>
                <v:textbox inset="0,0,0,0">
                  <w:txbxContent>
                    <w:p w14:paraId="51734AD6" w14:textId="77777777" w:rsidR="004F0EE5" w:rsidRDefault="0087365C">
                      <w:pPr>
                        <w:spacing w:before="19"/>
                        <w:ind w:left="672"/>
                        <w:rPr>
                          <w:b/>
                          <w:color w:val="000000"/>
                          <w:sz w:val="28"/>
                        </w:rPr>
                      </w:pPr>
                      <w:r>
                        <w:rPr>
                          <w:b/>
                          <w:color w:val="000000"/>
                          <w:sz w:val="28"/>
                        </w:rPr>
                        <w:t>RAPPEL</w:t>
                      </w:r>
                      <w:r>
                        <w:rPr>
                          <w:b/>
                          <w:color w:val="000000"/>
                          <w:spacing w:val="-6"/>
                          <w:sz w:val="28"/>
                        </w:rPr>
                        <w:t xml:space="preserve"> </w:t>
                      </w:r>
                      <w:r>
                        <w:rPr>
                          <w:b/>
                          <w:color w:val="000000"/>
                          <w:sz w:val="28"/>
                        </w:rPr>
                        <w:t>SUR</w:t>
                      </w:r>
                      <w:r>
                        <w:rPr>
                          <w:b/>
                          <w:color w:val="000000"/>
                          <w:spacing w:val="-2"/>
                          <w:sz w:val="28"/>
                        </w:rPr>
                        <w:t xml:space="preserve"> </w:t>
                      </w:r>
                      <w:r>
                        <w:rPr>
                          <w:b/>
                          <w:color w:val="000000"/>
                          <w:sz w:val="28"/>
                        </w:rPr>
                        <w:t>LA</w:t>
                      </w:r>
                      <w:r>
                        <w:rPr>
                          <w:b/>
                          <w:color w:val="000000"/>
                          <w:spacing w:val="-2"/>
                          <w:sz w:val="28"/>
                        </w:rPr>
                        <w:t xml:space="preserve"> </w:t>
                      </w:r>
                      <w:r>
                        <w:rPr>
                          <w:b/>
                          <w:color w:val="000000"/>
                          <w:sz w:val="28"/>
                        </w:rPr>
                        <w:t>VENTE</w:t>
                      </w:r>
                      <w:r>
                        <w:rPr>
                          <w:b/>
                          <w:color w:val="000000"/>
                          <w:spacing w:val="-4"/>
                          <w:sz w:val="28"/>
                        </w:rPr>
                        <w:t xml:space="preserve"> </w:t>
                      </w:r>
                      <w:r>
                        <w:rPr>
                          <w:b/>
                          <w:color w:val="000000"/>
                          <w:sz w:val="28"/>
                        </w:rPr>
                        <w:t>D’ALCOOL</w:t>
                      </w:r>
                      <w:r>
                        <w:rPr>
                          <w:b/>
                          <w:color w:val="000000"/>
                          <w:spacing w:val="-5"/>
                          <w:sz w:val="28"/>
                        </w:rPr>
                        <w:t xml:space="preserve"> </w:t>
                      </w:r>
                      <w:r>
                        <w:rPr>
                          <w:b/>
                          <w:color w:val="000000"/>
                          <w:sz w:val="28"/>
                        </w:rPr>
                        <w:t>LORS</w:t>
                      </w:r>
                      <w:r>
                        <w:rPr>
                          <w:b/>
                          <w:color w:val="000000"/>
                          <w:spacing w:val="-4"/>
                          <w:sz w:val="28"/>
                        </w:rPr>
                        <w:t xml:space="preserve"> </w:t>
                      </w:r>
                      <w:r>
                        <w:rPr>
                          <w:b/>
                          <w:color w:val="000000"/>
                          <w:sz w:val="28"/>
                        </w:rPr>
                        <w:t>DES</w:t>
                      </w:r>
                      <w:r>
                        <w:rPr>
                          <w:b/>
                          <w:color w:val="000000"/>
                          <w:spacing w:val="-4"/>
                          <w:sz w:val="28"/>
                        </w:rPr>
                        <w:t xml:space="preserve"> </w:t>
                      </w:r>
                      <w:r>
                        <w:rPr>
                          <w:b/>
                          <w:color w:val="000000"/>
                          <w:sz w:val="28"/>
                        </w:rPr>
                        <w:t>MANIFESTATIONS</w:t>
                      </w:r>
                      <w:r>
                        <w:rPr>
                          <w:b/>
                          <w:color w:val="000000"/>
                          <w:spacing w:val="-7"/>
                          <w:sz w:val="28"/>
                        </w:rPr>
                        <w:t xml:space="preserve"> </w:t>
                      </w:r>
                      <w:r>
                        <w:rPr>
                          <w:b/>
                          <w:color w:val="000000"/>
                          <w:spacing w:val="-2"/>
                          <w:sz w:val="28"/>
                        </w:rPr>
                        <w:t>SPORTIVES</w:t>
                      </w:r>
                    </w:p>
                  </w:txbxContent>
                </v:textbox>
                <w10:anchorlock/>
              </v:shape>
            </w:pict>
          </mc:Fallback>
        </mc:AlternateContent>
      </w:r>
    </w:p>
    <w:p w14:paraId="7F4E007E" w14:textId="77777777" w:rsidR="004F0EE5" w:rsidRDefault="0087365C">
      <w:pPr>
        <w:spacing w:before="235"/>
        <w:ind w:left="720"/>
        <w:rPr>
          <w:b/>
          <w:sz w:val="24"/>
        </w:rPr>
      </w:pPr>
      <w:r>
        <w:rPr>
          <w:b/>
          <w:sz w:val="24"/>
        </w:rPr>
        <w:t>Le</w:t>
      </w:r>
      <w:r>
        <w:rPr>
          <w:b/>
          <w:spacing w:val="13"/>
          <w:sz w:val="24"/>
        </w:rPr>
        <w:t xml:space="preserve"> </w:t>
      </w:r>
      <w:r>
        <w:rPr>
          <w:b/>
          <w:sz w:val="24"/>
        </w:rPr>
        <w:t>site</w:t>
      </w:r>
      <w:r>
        <w:rPr>
          <w:b/>
          <w:spacing w:val="13"/>
          <w:sz w:val="24"/>
        </w:rPr>
        <w:t xml:space="preserve"> </w:t>
      </w:r>
      <w:r>
        <w:rPr>
          <w:b/>
          <w:sz w:val="24"/>
        </w:rPr>
        <w:t>d’organisation</w:t>
      </w:r>
      <w:r>
        <w:rPr>
          <w:b/>
          <w:spacing w:val="13"/>
          <w:sz w:val="24"/>
        </w:rPr>
        <w:t xml:space="preserve"> </w:t>
      </w:r>
      <w:r>
        <w:rPr>
          <w:b/>
          <w:sz w:val="24"/>
        </w:rPr>
        <w:t>d’un</w:t>
      </w:r>
      <w:r>
        <w:rPr>
          <w:b/>
          <w:spacing w:val="12"/>
          <w:sz w:val="24"/>
        </w:rPr>
        <w:t xml:space="preserve"> </w:t>
      </w:r>
      <w:r>
        <w:rPr>
          <w:b/>
          <w:sz w:val="24"/>
        </w:rPr>
        <w:t>ball-trap</w:t>
      </w:r>
      <w:r>
        <w:rPr>
          <w:b/>
          <w:spacing w:val="12"/>
          <w:sz w:val="24"/>
        </w:rPr>
        <w:t xml:space="preserve"> </w:t>
      </w:r>
      <w:r>
        <w:rPr>
          <w:b/>
          <w:sz w:val="24"/>
        </w:rPr>
        <w:t>temporaire</w:t>
      </w:r>
      <w:r>
        <w:rPr>
          <w:b/>
          <w:spacing w:val="9"/>
          <w:sz w:val="24"/>
        </w:rPr>
        <w:t xml:space="preserve"> </w:t>
      </w:r>
      <w:r>
        <w:rPr>
          <w:b/>
          <w:sz w:val="24"/>
        </w:rPr>
        <w:t>est</w:t>
      </w:r>
      <w:r>
        <w:rPr>
          <w:b/>
          <w:spacing w:val="15"/>
          <w:sz w:val="24"/>
        </w:rPr>
        <w:t xml:space="preserve"> </w:t>
      </w:r>
      <w:r>
        <w:rPr>
          <w:b/>
          <w:sz w:val="24"/>
        </w:rPr>
        <w:t>considéré</w:t>
      </w:r>
      <w:r>
        <w:rPr>
          <w:b/>
          <w:spacing w:val="14"/>
          <w:sz w:val="24"/>
        </w:rPr>
        <w:t xml:space="preserve"> </w:t>
      </w:r>
      <w:r>
        <w:rPr>
          <w:b/>
          <w:sz w:val="24"/>
        </w:rPr>
        <w:t>comme</w:t>
      </w:r>
      <w:r>
        <w:rPr>
          <w:b/>
          <w:spacing w:val="13"/>
          <w:sz w:val="24"/>
        </w:rPr>
        <w:t xml:space="preserve"> </w:t>
      </w:r>
      <w:r>
        <w:rPr>
          <w:b/>
          <w:sz w:val="24"/>
        </w:rPr>
        <w:t>un</w:t>
      </w:r>
      <w:r>
        <w:rPr>
          <w:b/>
          <w:spacing w:val="15"/>
          <w:sz w:val="24"/>
        </w:rPr>
        <w:t xml:space="preserve"> </w:t>
      </w:r>
      <w:r>
        <w:rPr>
          <w:b/>
          <w:sz w:val="24"/>
        </w:rPr>
        <w:t>établissement</w:t>
      </w:r>
      <w:r>
        <w:rPr>
          <w:b/>
          <w:spacing w:val="13"/>
          <w:sz w:val="24"/>
        </w:rPr>
        <w:t xml:space="preserve"> </w:t>
      </w:r>
      <w:r>
        <w:rPr>
          <w:b/>
          <w:spacing w:val="-2"/>
          <w:sz w:val="24"/>
        </w:rPr>
        <w:t>d’activités</w:t>
      </w:r>
    </w:p>
    <w:p w14:paraId="6E75E678" w14:textId="77777777" w:rsidR="004F0EE5" w:rsidRDefault="0087365C">
      <w:pPr>
        <w:ind w:left="720"/>
        <w:rPr>
          <w:b/>
          <w:sz w:val="24"/>
        </w:rPr>
      </w:pPr>
      <w:r>
        <w:rPr>
          <w:b/>
          <w:sz w:val="24"/>
        </w:rPr>
        <w:t>physiques</w:t>
      </w:r>
      <w:r>
        <w:rPr>
          <w:b/>
          <w:spacing w:val="-4"/>
          <w:sz w:val="24"/>
        </w:rPr>
        <w:t xml:space="preserve"> </w:t>
      </w:r>
      <w:r>
        <w:rPr>
          <w:b/>
          <w:sz w:val="24"/>
        </w:rPr>
        <w:t>et</w:t>
      </w:r>
      <w:r>
        <w:rPr>
          <w:b/>
          <w:spacing w:val="-3"/>
          <w:sz w:val="24"/>
        </w:rPr>
        <w:t xml:space="preserve"> </w:t>
      </w:r>
      <w:r>
        <w:rPr>
          <w:b/>
          <w:sz w:val="24"/>
        </w:rPr>
        <w:t xml:space="preserve">sportives </w:t>
      </w:r>
      <w:r>
        <w:rPr>
          <w:b/>
          <w:spacing w:val="-2"/>
          <w:sz w:val="24"/>
        </w:rPr>
        <w:t>(EAPS).</w:t>
      </w:r>
    </w:p>
    <w:p w14:paraId="3C177DCF" w14:textId="77777777" w:rsidR="004F0EE5" w:rsidRDefault="0087365C">
      <w:pPr>
        <w:pStyle w:val="Titre2"/>
        <w:spacing w:before="281"/>
      </w:pPr>
      <w:r>
        <w:rPr>
          <w:sz w:val="22"/>
        </w:rPr>
        <w:t>1/</w:t>
      </w:r>
      <w:r>
        <w:rPr>
          <w:spacing w:val="-6"/>
          <w:sz w:val="22"/>
        </w:rPr>
        <w:t xml:space="preserve"> </w:t>
      </w:r>
      <w:r>
        <w:t>La</w:t>
      </w:r>
      <w:r>
        <w:rPr>
          <w:spacing w:val="-3"/>
        </w:rPr>
        <w:t xml:space="preserve"> </w:t>
      </w:r>
      <w:r>
        <w:t>vente</w:t>
      </w:r>
      <w:r>
        <w:rPr>
          <w:spacing w:val="-4"/>
        </w:rPr>
        <w:t xml:space="preserve"> </w:t>
      </w:r>
      <w:r>
        <w:t>d’alcool</w:t>
      </w:r>
      <w:r>
        <w:rPr>
          <w:spacing w:val="-4"/>
        </w:rPr>
        <w:t xml:space="preserve"> </w:t>
      </w:r>
      <w:r>
        <w:t>dans</w:t>
      </w:r>
      <w:r>
        <w:rPr>
          <w:spacing w:val="-4"/>
        </w:rPr>
        <w:t xml:space="preserve"> </w:t>
      </w:r>
      <w:r>
        <w:t>les</w:t>
      </w:r>
      <w:r>
        <w:rPr>
          <w:spacing w:val="-4"/>
        </w:rPr>
        <w:t xml:space="preserve"> </w:t>
      </w:r>
      <w:r>
        <w:t>enceintes</w:t>
      </w:r>
      <w:r>
        <w:rPr>
          <w:spacing w:val="-3"/>
        </w:rPr>
        <w:t xml:space="preserve"> </w:t>
      </w:r>
      <w:r>
        <w:rPr>
          <w:spacing w:val="-2"/>
        </w:rPr>
        <w:t>sportives</w:t>
      </w:r>
    </w:p>
    <w:p w14:paraId="6C423D8C" w14:textId="77777777" w:rsidR="004F0EE5" w:rsidRDefault="0087365C">
      <w:pPr>
        <w:pStyle w:val="Corpsdetexte"/>
        <w:spacing w:before="279"/>
        <w:jc w:val="both"/>
      </w:pPr>
      <w:r>
        <w:t>La</w:t>
      </w:r>
      <w:r>
        <w:rPr>
          <w:spacing w:val="-7"/>
        </w:rPr>
        <w:t xml:space="preserve"> </w:t>
      </w:r>
      <w:r>
        <w:t>vente</w:t>
      </w:r>
      <w:r>
        <w:rPr>
          <w:spacing w:val="-7"/>
        </w:rPr>
        <w:t xml:space="preserve"> </w:t>
      </w:r>
      <w:r>
        <w:t>et</w:t>
      </w:r>
      <w:r>
        <w:rPr>
          <w:spacing w:val="-7"/>
        </w:rPr>
        <w:t xml:space="preserve"> </w:t>
      </w:r>
      <w:r>
        <w:t>la</w:t>
      </w:r>
      <w:r>
        <w:rPr>
          <w:spacing w:val="-8"/>
        </w:rPr>
        <w:t xml:space="preserve"> </w:t>
      </w:r>
      <w:r>
        <w:t>distribution</w:t>
      </w:r>
      <w:r>
        <w:rPr>
          <w:spacing w:val="-8"/>
        </w:rPr>
        <w:t xml:space="preserve"> </w:t>
      </w:r>
      <w:r>
        <w:t>des</w:t>
      </w:r>
      <w:r>
        <w:rPr>
          <w:spacing w:val="-6"/>
        </w:rPr>
        <w:t xml:space="preserve"> </w:t>
      </w:r>
      <w:r>
        <w:t>boissons</w:t>
      </w:r>
      <w:r>
        <w:rPr>
          <w:spacing w:val="-7"/>
        </w:rPr>
        <w:t xml:space="preserve"> </w:t>
      </w:r>
      <w:r>
        <w:t>alcooliques</w:t>
      </w:r>
      <w:r>
        <w:rPr>
          <w:spacing w:val="-7"/>
        </w:rPr>
        <w:t xml:space="preserve"> </w:t>
      </w:r>
      <w:r>
        <w:t>sont</w:t>
      </w:r>
      <w:r>
        <w:rPr>
          <w:spacing w:val="-7"/>
        </w:rPr>
        <w:t xml:space="preserve"> </w:t>
      </w:r>
      <w:r>
        <w:t>interdites</w:t>
      </w:r>
      <w:r>
        <w:rPr>
          <w:spacing w:val="-7"/>
        </w:rPr>
        <w:t xml:space="preserve"> </w:t>
      </w:r>
      <w:r>
        <w:t>dans</w:t>
      </w:r>
      <w:r>
        <w:rPr>
          <w:spacing w:val="-7"/>
        </w:rPr>
        <w:t xml:space="preserve"> </w:t>
      </w:r>
      <w:r>
        <w:t>les</w:t>
      </w:r>
      <w:r>
        <w:rPr>
          <w:spacing w:val="-3"/>
        </w:rPr>
        <w:t xml:space="preserve"> </w:t>
      </w:r>
      <w:r>
        <w:t>établissements</w:t>
      </w:r>
      <w:r>
        <w:rPr>
          <w:spacing w:val="-7"/>
        </w:rPr>
        <w:t xml:space="preserve"> </w:t>
      </w:r>
      <w:r>
        <w:t>d’activités</w:t>
      </w:r>
      <w:r>
        <w:rPr>
          <w:spacing w:val="-6"/>
        </w:rPr>
        <w:t xml:space="preserve"> </w:t>
      </w:r>
      <w:r>
        <w:rPr>
          <w:spacing w:val="-2"/>
        </w:rPr>
        <w:t>physiques</w:t>
      </w:r>
    </w:p>
    <w:p w14:paraId="44400B69" w14:textId="77777777" w:rsidR="004F0EE5" w:rsidRDefault="0087365C">
      <w:pPr>
        <w:pStyle w:val="Corpsdetexte"/>
        <w:jc w:val="both"/>
      </w:pPr>
      <w:r>
        <w:t xml:space="preserve">et </w:t>
      </w:r>
      <w:r>
        <w:rPr>
          <w:spacing w:val="-2"/>
        </w:rPr>
        <w:t>sportives.</w:t>
      </w:r>
    </w:p>
    <w:p w14:paraId="6802962E" w14:textId="77777777" w:rsidR="004F0EE5" w:rsidRDefault="004F0EE5">
      <w:pPr>
        <w:pStyle w:val="Corpsdetexte"/>
        <w:spacing w:before="10"/>
        <w:ind w:left="0"/>
      </w:pPr>
    </w:p>
    <w:p w14:paraId="46485726" w14:textId="77777777" w:rsidR="004F0EE5" w:rsidRDefault="0087365C">
      <w:pPr>
        <w:pStyle w:val="Corpsdetexte"/>
        <w:ind w:right="555"/>
        <w:jc w:val="both"/>
      </w:pPr>
      <w:r>
        <w:t>Néanmoins, le maire peut accorder, par arrêté, des autorisations dérogatoires temporaires d’une durée maximale de 48 heures et concernant les boissons du troisième groupe seulement (vin, bière et cidre notamment, pas de spiritueux), pour les buvettes installées dans les enceintes sportives par des associations sportives agréées par le représentant de l’État dans le département, dans la limite de dix autorisations par an pour chaque association.</w:t>
      </w:r>
    </w:p>
    <w:p w14:paraId="604430FB" w14:textId="77777777" w:rsidR="004F0EE5" w:rsidRDefault="004F0EE5">
      <w:pPr>
        <w:pStyle w:val="Corpsdetexte"/>
        <w:spacing w:before="12"/>
        <w:ind w:left="0"/>
      </w:pPr>
    </w:p>
    <w:p w14:paraId="331807C4" w14:textId="77777777" w:rsidR="004F0EE5" w:rsidRDefault="0087365C">
      <w:pPr>
        <w:pStyle w:val="Corpsdetexte"/>
        <w:ind w:right="568"/>
        <w:jc w:val="both"/>
      </w:pPr>
      <w:r>
        <w:t>La vente de boissons alcooliques dans les enceintes sportives sans autorisation</w:t>
      </w:r>
      <w:r>
        <w:rPr>
          <w:spacing w:val="-3"/>
        </w:rPr>
        <w:t xml:space="preserve"> </w:t>
      </w:r>
      <w:r>
        <w:t>municipale est passible d’un</w:t>
      </w:r>
      <w:r>
        <w:rPr>
          <w:spacing w:val="-3"/>
        </w:rPr>
        <w:t xml:space="preserve"> </w:t>
      </w:r>
      <w:r>
        <w:t>an d’emprisonnement et de 7 500 € d’amende. L’infraction peut être constatée par les OPJ, APJ et APJA.</w:t>
      </w:r>
    </w:p>
    <w:p w14:paraId="3BEECA56" w14:textId="77777777" w:rsidR="004F0EE5" w:rsidRDefault="004F0EE5">
      <w:pPr>
        <w:pStyle w:val="Corpsdetexte"/>
        <w:spacing w:before="13"/>
        <w:ind w:left="0"/>
      </w:pPr>
    </w:p>
    <w:p w14:paraId="52D520CE" w14:textId="77777777" w:rsidR="004F0EE5" w:rsidRDefault="0087365C">
      <w:pPr>
        <w:pStyle w:val="Titre2"/>
      </w:pPr>
      <w:r>
        <w:rPr>
          <w:b w:val="0"/>
          <w:sz w:val="22"/>
        </w:rPr>
        <w:t>2/</w:t>
      </w:r>
      <w:r>
        <w:rPr>
          <w:b w:val="0"/>
          <w:spacing w:val="-3"/>
          <w:sz w:val="22"/>
        </w:rPr>
        <w:t xml:space="preserve"> </w:t>
      </w:r>
      <w:r>
        <w:t>L’interdiction</w:t>
      </w:r>
      <w:r>
        <w:rPr>
          <w:spacing w:val="-4"/>
        </w:rPr>
        <w:t xml:space="preserve"> </w:t>
      </w:r>
      <w:r>
        <w:t>de</w:t>
      </w:r>
      <w:r>
        <w:rPr>
          <w:spacing w:val="-4"/>
        </w:rPr>
        <w:t xml:space="preserve"> </w:t>
      </w:r>
      <w:r>
        <w:t>vente</w:t>
      </w:r>
      <w:r>
        <w:rPr>
          <w:spacing w:val="-4"/>
        </w:rPr>
        <w:t xml:space="preserve"> </w:t>
      </w:r>
      <w:r>
        <w:t>aux</w:t>
      </w:r>
      <w:r>
        <w:rPr>
          <w:spacing w:val="-4"/>
        </w:rPr>
        <w:t xml:space="preserve"> </w:t>
      </w:r>
      <w:r>
        <w:rPr>
          <w:spacing w:val="-2"/>
        </w:rPr>
        <w:t>mineurs</w:t>
      </w:r>
    </w:p>
    <w:p w14:paraId="55585753" w14:textId="77777777" w:rsidR="004F0EE5" w:rsidRDefault="0087365C">
      <w:pPr>
        <w:pStyle w:val="Corpsdetexte"/>
        <w:spacing w:before="279"/>
        <w:ind w:right="558"/>
        <w:jc w:val="both"/>
      </w:pPr>
      <w:r>
        <w:t>La</w:t>
      </w:r>
      <w:r>
        <w:rPr>
          <w:spacing w:val="-4"/>
        </w:rPr>
        <w:t xml:space="preserve"> </w:t>
      </w:r>
      <w:r>
        <w:t>vente</w:t>
      </w:r>
      <w:r>
        <w:rPr>
          <w:spacing w:val="-5"/>
        </w:rPr>
        <w:t xml:space="preserve"> </w:t>
      </w:r>
      <w:r>
        <w:t>ou</w:t>
      </w:r>
      <w:r>
        <w:rPr>
          <w:spacing w:val="-5"/>
        </w:rPr>
        <w:t xml:space="preserve"> </w:t>
      </w:r>
      <w:r>
        <w:t>l’offre</w:t>
      </w:r>
      <w:r>
        <w:rPr>
          <w:spacing w:val="-4"/>
        </w:rPr>
        <w:t xml:space="preserve"> </w:t>
      </w:r>
      <w:r>
        <w:t>d’alcool</w:t>
      </w:r>
      <w:r>
        <w:rPr>
          <w:spacing w:val="-8"/>
        </w:rPr>
        <w:t xml:space="preserve"> </w:t>
      </w:r>
      <w:r>
        <w:t>aux</w:t>
      </w:r>
      <w:r>
        <w:rPr>
          <w:spacing w:val="-4"/>
        </w:rPr>
        <w:t xml:space="preserve"> </w:t>
      </w:r>
      <w:r>
        <w:t>mineurs</w:t>
      </w:r>
      <w:r>
        <w:rPr>
          <w:spacing w:val="-6"/>
        </w:rPr>
        <w:t xml:space="preserve"> </w:t>
      </w:r>
      <w:r>
        <w:t>dans</w:t>
      </w:r>
      <w:r>
        <w:rPr>
          <w:spacing w:val="-4"/>
        </w:rPr>
        <w:t xml:space="preserve"> </w:t>
      </w:r>
      <w:r>
        <w:t>les</w:t>
      </w:r>
      <w:r>
        <w:rPr>
          <w:spacing w:val="-6"/>
        </w:rPr>
        <w:t xml:space="preserve"> </w:t>
      </w:r>
      <w:r>
        <w:t>débits</w:t>
      </w:r>
      <w:r>
        <w:rPr>
          <w:spacing w:val="-5"/>
        </w:rPr>
        <w:t xml:space="preserve"> </w:t>
      </w:r>
      <w:r>
        <w:t>et</w:t>
      </w:r>
      <w:r>
        <w:rPr>
          <w:spacing w:val="-4"/>
        </w:rPr>
        <w:t xml:space="preserve"> </w:t>
      </w:r>
      <w:r>
        <w:t>lieux</w:t>
      </w:r>
      <w:r>
        <w:rPr>
          <w:spacing w:val="-4"/>
        </w:rPr>
        <w:t xml:space="preserve"> </w:t>
      </w:r>
      <w:r>
        <w:t>publics</w:t>
      </w:r>
      <w:r>
        <w:rPr>
          <w:spacing w:val="-4"/>
        </w:rPr>
        <w:t xml:space="preserve"> </w:t>
      </w:r>
      <w:r>
        <w:t>est</w:t>
      </w:r>
      <w:r>
        <w:rPr>
          <w:spacing w:val="-4"/>
        </w:rPr>
        <w:t xml:space="preserve"> </w:t>
      </w:r>
      <w:r>
        <w:t>passible</w:t>
      </w:r>
      <w:r>
        <w:rPr>
          <w:spacing w:val="-5"/>
        </w:rPr>
        <w:t xml:space="preserve"> </w:t>
      </w:r>
      <w:r>
        <w:t>d’une</w:t>
      </w:r>
      <w:r>
        <w:rPr>
          <w:spacing w:val="-4"/>
        </w:rPr>
        <w:t xml:space="preserve"> </w:t>
      </w:r>
      <w:r>
        <w:t>amende</w:t>
      </w:r>
      <w:r>
        <w:rPr>
          <w:spacing w:val="-4"/>
        </w:rPr>
        <w:t xml:space="preserve"> </w:t>
      </w:r>
      <w:r>
        <w:t>de</w:t>
      </w:r>
      <w:r>
        <w:rPr>
          <w:spacing w:val="-5"/>
        </w:rPr>
        <w:t xml:space="preserve"> </w:t>
      </w:r>
      <w:r>
        <w:t>7</w:t>
      </w:r>
      <w:r>
        <w:rPr>
          <w:spacing w:val="-5"/>
        </w:rPr>
        <w:t xml:space="preserve"> </w:t>
      </w:r>
      <w:r>
        <w:t>500</w:t>
      </w:r>
      <w:r>
        <w:rPr>
          <w:spacing w:val="-5"/>
        </w:rPr>
        <w:t xml:space="preserve"> </w:t>
      </w:r>
      <w:r>
        <w:t>€,</w:t>
      </w:r>
      <w:r>
        <w:rPr>
          <w:spacing w:val="-5"/>
        </w:rPr>
        <w:t xml:space="preserve"> </w:t>
      </w:r>
      <w:r>
        <w:t>et de 15 000 € d’amende et un an d’emprisonnement en cas de récidive dans les cinq ans.</w:t>
      </w:r>
    </w:p>
    <w:p w14:paraId="391AF8D9" w14:textId="77777777" w:rsidR="004F0EE5" w:rsidRDefault="004F0EE5">
      <w:pPr>
        <w:pStyle w:val="Corpsdetexte"/>
        <w:spacing w:before="11"/>
        <w:ind w:left="0"/>
      </w:pPr>
    </w:p>
    <w:p w14:paraId="5AC973AC" w14:textId="77777777" w:rsidR="004F0EE5" w:rsidRDefault="0087365C">
      <w:pPr>
        <w:pStyle w:val="Titre2"/>
      </w:pPr>
      <w:r>
        <w:rPr>
          <w:b w:val="0"/>
          <w:sz w:val="22"/>
        </w:rPr>
        <w:t>3/</w:t>
      </w:r>
      <w:r>
        <w:rPr>
          <w:b w:val="0"/>
          <w:spacing w:val="-3"/>
          <w:sz w:val="22"/>
        </w:rPr>
        <w:t xml:space="preserve"> </w:t>
      </w:r>
      <w:r>
        <w:t>La</w:t>
      </w:r>
      <w:r>
        <w:rPr>
          <w:spacing w:val="-3"/>
        </w:rPr>
        <w:t xml:space="preserve"> </w:t>
      </w:r>
      <w:r>
        <w:t>prévention</w:t>
      </w:r>
      <w:r>
        <w:rPr>
          <w:spacing w:val="-4"/>
        </w:rPr>
        <w:t xml:space="preserve"> </w:t>
      </w:r>
      <w:r>
        <w:t>de</w:t>
      </w:r>
      <w:r>
        <w:rPr>
          <w:spacing w:val="-3"/>
        </w:rPr>
        <w:t xml:space="preserve"> </w:t>
      </w:r>
      <w:r>
        <w:rPr>
          <w:spacing w:val="-2"/>
        </w:rPr>
        <w:t>l’ivresse</w:t>
      </w:r>
    </w:p>
    <w:p w14:paraId="7D677B53" w14:textId="77777777" w:rsidR="004F0EE5" w:rsidRDefault="0087365C">
      <w:pPr>
        <w:pStyle w:val="Corpsdetexte"/>
        <w:spacing w:before="280"/>
        <w:ind w:right="562"/>
        <w:jc w:val="both"/>
      </w:pPr>
      <w:r>
        <w:t>Afin de prévenir les comportements d’alcoolisation intense, la loi renforce les interdictions relatives à l’état d’ivresse. Ainsi, il est interdit :</w:t>
      </w:r>
    </w:p>
    <w:p w14:paraId="05F32A4C" w14:textId="77777777" w:rsidR="004F0EE5" w:rsidRDefault="004F0EE5">
      <w:pPr>
        <w:pStyle w:val="Corpsdetexte"/>
        <w:spacing w:before="13"/>
        <w:ind w:left="0"/>
      </w:pPr>
    </w:p>
    <w:p w14:paraId="5CAA64EC" w14:textId="77777777" w:rsidR="004F0EE5" w:rsidRDefault="0087365C">
      <w:pPr>
        <w:pStyle w:val="Paragraphedeliste"/>
        <w:numPr>
          <w:ilvl w:val="0"/>
          <w:numId w:val="1"/>
        </w:numPr>
        <w:tabs>
          <w:tab w:val="left" w:pos="1144"/>
        </w:tabs>
        <w:ind w:right="558" w:firstLine="0"/>
        <w:jc w:val="both"/>
      </w:pPr>
      <w:r>
        <w:t>de se trouver en état d’ivresse manifeste dans un lieu public. Il s’agit d’une contravention de deuxième classe</w:t>
      </w:r>
      <w:r>
        <w:rPr>
          <w:spacing w:val="-6"/>
        </w:rPr>
        <w:t xml:space="preserve"> </w:t>
      </w:r>
      <w:r>
        <w:t>punie</w:t>
      </w:r>
      <w:r>
        <w:rPr>
          <w:spacing w:val="-6"/>
        </w:rPr>
        <w:t xml:space="preserve"> </w:t>
      </w:r>
      <w:r>
        <w:t>de</w:t>
      </w:r>
      <w:r>
        <w:rPr>
          <w:spacing w:val="-8"/>
        </w:rPr>
        <w:t xml:space="preserve"> </w:t>
      </w:r>
      <w:r>
        <w:t>150</w:t>
      </w:r>
      <w:r>
        <w:rPr>
          <w:spacing w:val="-6"/>
        </w:rPr>
        <w:t xml:space="preserve"> </w:t>
      </w:r>
      <w:r>
        <w:t>€</w:t>
      </w:r>
      <w:r>
        <w:rPr>
          <w:spacing w:val="-6"/>
        </w:rPr>
        <w:t xml:space="preserve"> </w:t>
      </w:r>
      <w:r>
        <w:t>d’amende.</w:t>
      </w:r>
      <w:r>
        <w:rPr>
          <w:spacing w:val="-7"/>
        </w:rPr>
        <w:t xml:space="preserve"> </w:t>
      </w:r>
      <w:r>
        <w:t>Une</w:t>
      </w:r>
      <w:r>
        <w:rPr>
          <w:spacing w:val="-6"/>
        </w:rPr>
        <w:t xml:space="preserve"> </w:t>
      </w:r>
      <w:r>
        <w:t>personne</w:t>
      </w:r>
      <w:r>
        <w:rPr>
          <w:spacing w:val="-6"/>
        </w:rPr>
        <w:t xml:space="preserve"> </w:t>
      </w:r>
      <w:r>
        <w:t>trouvée</w:t>
      </w:r>
      <w:r>
        <w:rPr>
          <w:spacing w:val="-6"/>
        </w:rPr>
        <w:t xml:space="preserve"> </w:t>
      </w:r>
      <w:r>
        <w:t>en</w:t>
      </w:r>
      <w:r>
        <w:rPr>
          <w:spacing w:val="-7"/>
        </w:rPr>
        <w:t xml:space="preserve"> </w:t>
      </w:r>
      <w:r>
        <w:t>état</w:t>
      </w:r>
      <w:r>
        <w:rPr>
          <w:spacing w:val="-6"/>
        </w:rPr>
        <w:t xml:space="preserve"> </w:t>
      </w:r>
      <w:r>
        <w:t>d’ivresse</w:t>
      </w:r>
      <w:r>
        <w:rPr>
          <w:spacing w:val="-6"/>
        </w:rPr>
        <w:t xml:space="preserve"> </w:t>
      </w:r>
      <w:r>
        <w:t>dans</w:t>
      </w:r>
      <w:r>
        <w:rPr>
          <w:spacing w:val="-7"/>
        </w:rPr>
        <w:t xml:space="preserve"> </w:t>
      </w:r>
      <w:r>
        <w:t>un</w:t>
      </w:r>
      <w:r>
        <w:rPr>
          <w:spacing w:val="-10"/>
        </w:rPr>
        <w:t xml:space="preserve"> </w:t>
      </w:r>
      <w:r>
        <w:t>lieu</w:t>
      </w:r>
      <w:r>
        <w:rPr>
          <w:spacing w:val="-7"/>
        </w:rPr>
        <w:t xml:space="preserve"> </w:t>
      </w:r>
      <w:r>
        <w:t>public</w:t>
      </w:r>
      <w:r>
        <w:rPr>
          <w:spacing w:val="-6"/>
        </w:rPr>
        <w:t xml:space="preserve"> </w:t>
      </w:r>
      <w:r>
        <w:t>peut</w:t>
      </w:r>
      <w:r>
        <w:rPr>
          <w:spacing w:val="-7"/>
        </w:rPr>
        <w:t xml:space="preserve"> </w:t>
      </w:r>
      <w:r>
        <w:t>être</w:t>
      </w:r>
      <w:r>
        <w:rPr>
          <w:spacing w:val="-6"/>
        </w:rPr>
        <w:t xml:space="preserve"> </w:t>
      </w:r>
      <w:r>
        <w:t>conduite, à ses frais, dans un local de police ou de gendarmerie jusqu’à ce qu’elle ait recouvré la raison.</w:t>
      </w:r>
    </w:p>
    <w:p w14:paraId="0FEE9E3C" w14:textId="77777777" w:rsidR="004F0EE5" w:rsidRDefault="0087365C">
      <w:pPr>
        <w:pStyle w:val="Paragraphedeliste"/>
        <w:numPr>
          <w:ilvl w:val="0"/>
          <w:numId w:val="1"/>
        </w:numPr>
        <w:tabs>
          <w:tab w:val="left" w:pos="1144"/>
        </w:tabs>
        <w:ind w:right="556" w:firstLine="0"/>
        <w:jc w:val="both"/>
      </w:pPr>
      <w:r>
        <w:t>de</w:t>
      </w:r>
      <w:r>
        <w:rPr>
          <w:spacing w:val="-9"/>
        </w:rPr>
        <w:t xml:space="preserve"> </w:t>
      </w:r>
      <w:r>
        <w:t>servir</w:t>
      </w:r>
      <w:r>
        <w:rPr>
          <w:spacing w:val="-10"/>
        </w:rPr>
        <w:t xml:space="preserve"> </w:t>
      </w:r>
      <w:r>
        <w:t>de</w:t>
      </w:r>
      <w:r>
        <w:rPr>
          <w:spacing w:val="-8"/>
        </w:rPr>
        <w:t xml:space="preserve"> </w:t>
      </w:r>
      <w:r>
        <w:t>l’alcool</w:t>
      </w:r>
      <w:r>
        <w:rPr>
          <w:spacing w:val="-9"/>
        </w:rPr>
        <w:t xml:space="preserve"> </w:t>
      </w:r>
      <w:r>
        <w:t>à</w:t>
      </w:r>
      <w:r>
        <w:rPr>
          <w:spacing w:val="-9"/>
        </w:rPr>
        <w:t xml:space="preserve"> </w:t>
      </w:r>
      <w:r>
        <w:t>une</w:t>
      </w:r>
      <w:r>
        <w:rPr>
          <w:spacing w:val="-8"/>
        </w:rPr>
        <w:t xml:space="preserve"> </w:t>
      </w:r>
      <w:r>
        <w:t>personne</w:t>
      </w:r>
      <w:r>
        <w:rPr>
          <w:spacing w:val="-11"/>
        </w:rPr>
        <w:t xml:space="preserve"> </w:t>
      </w:r>
      <w:r>
        <w:t>manifestement</w:t>
      </w:r>
      <w:r>
        <w:rPr>
          <w:spacing w:val="-9"/>
        </w:rPr>
        <w:t xml:space="preserve"> </w:t>
      </w:r>
      <w:r>
        <w:t>ivre,</w:t>
      </w:r>
      <w:r>
        <w:rPr>
          <w:spacing w:val="-8"/>
        </w:rPr>
        <w:t xml:space="preserve"> </w:t>
      </w:r>
      <w:r>
        <w:t>ou</w:t>
      </w:r>
      <w:r>
        <w:rPr>
          <w:spacing w:val="-10"/>
        </w:rPr>
        <w:t xml:space="preserve"> </w:t>
      </w:r>
      <w:r>
        <w:t>de</w:t>
      </w:r>
      <w:r>
        <w:rPr>
          <w:spacing w:val="-8"/>
        </w:rPr>
        <w:t xml:space="preserve"> </w:t>
      </w:r>
      <w:r>
        <w:t>la</w:t>
      </w:r>
      <w:r>
        <w:rPr>
          <w:spacing w:val="-10"/>
        </w:rPr>
        <w:t xml:space="preserve"> </w:t>
      </w:r>
      <w:r>
        <w:t>recevoir</w:t>
      </w:r>
      <w:r>
        <w:rPr>
          <w:spacing w:val="-10"/>
        </w:rPr>
        <w:t xml:space="preserve"> </w:t>
      </w:r>
      <w:r>
        <w:t>dans</w:t>
      </w:r>
      <w:r>
        <w:rPr>
          <w:spacing w:val="-9"/>
        </w:rPr>
        <w:t xml:space="preserve"> </w:t>
      </w:r>
      <w:r>
        <w:t>son</w:t>
      </w:r>
      <w:r>
        <w:rPr>
          <w:spacing w:val="-10"/>
        </w:rPr>
        <w:t xml:space="preserve"> </w:t>
      </w:r>
      <w:r>
        <w:t>établissement.</w:t>
      </w:r>
      <w:r>
        <w:rPr>
          <w:spacing w:val="-9"/>
        </w:rPr>
        <w:t xml:space="preserve"> </w:t>
      </w:r>
      <w:r>
        <w:t>Chacune de ces infractions est punie de 750 € d’amende.</w:t>
      </w:r>
    </w:p>
    <w:p w14:paraId="503917DF" w14:textId="77777777" w:rsidR="004F0EE5" w:rsidRDefault="0087365C">
      <w:pPr>
        <w:pStyle w:val="Paragraphedeliste"/>
        <w:numPr>
          <w:ilvl w:val="0"/>
          <w:numId w:val="1"/>
        </w:numPr>
        <w:tabs>
          <w:tab w:val="left" w:pos="1144"/>
        </w:tabs>
        <w:ind w:right="552" w:firstLine="0"/>
        <w:jc w:val="both"/>
      </w:pPr>
      <w:r>
        <w:t>d’introduire des boissons alcooliques, en dehors des autorisations relatives aux débits temporaires mentionnées supra, dans une enceinte sportive lors du déroulement ou de la retransmission en public d’une manifestation</w:t>
      </w:r>
      <w:r>
        <w:rPr>
          <w:spacing w:val="-7"/>
        </w:rPr>
        <w:t xml:space="preserve"> </w:t>
      </w:r>
      <w:r>
        <w:t>sportive.</w:t>
      </w:r>
      <w:r>
        <w:rPr>
          <w:spacing w:val="-2"/>
        </w:rPr>
        <w:t xml:space="preserve"> </w:t>
      </w:r>
      <w:r>
        <w:t>Cette</w:t>
      </w:r>
      <w:r>
        <w:rPr>
          <w:spacing w:val="-2"/>
        </w:rPr>
        <w:t xml:space="preserve"> </w:t>
      </w:r>
      <w:r>
        <w:t>infraction</w:t>
      </w:r>
      <w:r>
        <w:rPr>
          <w:spacing w:val="-5"/>
        </w:rPr>
        <w:t xml:space="preserve"> </w:t>
      </w:r>
      <w:r>
        <w:t>est</w:t>
      </w:r>
      <w:r>
        <w:rPr>
          <w:spacing w:val="-2"/>
        </w:rPr>
        <w:t xml:space="preserve"> </w:t>
      </w:r>
      <w:r>
        <w:t>passible</w:t>
      </w:r>
      <w:r>
        <w:rPr>
          <w:spacing w:val="-2"/>
        </w:rPr>
        <w:t xml:space="preserve"> </w:t>
      </w:r>
      <w:r>
        <w:t>d’un</w:t>
      </w:r>
      <w:r>
        <w:rPr>
          <w:spacing w:val="-3"/>
        </w:rPr>
        <w:t xml:space="preserve"> </w:t>
      </w:r>
      <w:r>
        <w:t>an</w:t>
      </w:r>
      <w:r>
        <w:rPr>
          <w:spacing w:val="-2"/>
        </w:rPr>
        <w:t xml:space="preserve"> </w:t>
      </w:r>
      <w:r>
        <w:t>d’emprisonnement</w:t>
      </w:r>
      <w:r>
        <w:rPr>
          <w:spacing w:val="-5"/>
        </w:rPr>
        <w:t xml:space="preserve"> </w:t>
      </w:r>
      <w:r>
        <w:t>et</w:t>
      </w:r>
      <w:r>
        <w:rPr>
          <w:spacing w:val="-2"/>
        </w:rPr>
        <w:t xml:space="preserve"> </w:t>
      </w:r>
      <w:r>
        <w:t>de</w:t>
      </w:r>
      <w:r>
        <w:rPr>
          <w:spacing w:val="-4"/>
        </w:rPr>
        <w:t xml:space="preserve"> </w:t>
      </w:r>
      <w:r>
        <w:t>7</w:t>
      </w:r>
      <w:r>
        <w:rPr>
          <w:spacing w:val="-4"/>
        </w:rPr>
        <w:t xml:space="preserve"> </w:t>
      </w:r>
      <w:r>
        <w:t>500</w:t>
      </w:r>
      <w:r>
        <w:rPr>
          <w:spacing w:val="-2"/>
        </w:rPr>
        <w:t xml:space="preserve"> </w:t>
      </w:r>
      <w:r>
        <w:t>€</w:t>
      </w:r>
      <w:r>
        <w:rPr>
          <w:spacing w:val="-3"/>
        </w:rPr>
        <w:t xml:space="preserve"> </w:t>
      </w:r>
      <w:r>
        <w:t>d’amende</w:t>
      </w:r>
      <w:r>
        <w:rPr>
          <w:spacing w:val="-13"/>
        </w:rPr>
        <w:t xml:space="preserve"> </w:t>
      </w:r>
      <w:r>
        <w:t>(article L. 332-3 du Code du sport).</w:t>
      </w:r>
    </w:p>
    <w:p w14:paraId="3955A911" w14:textId="77777777" w:rsidR="004F0EE5" w:rsidRDefault="0087365C">
      <w:pPr>
        <w:pStyle w:val="Paragraphedeliste"/>
        <w:numPr>
          <w:ilvl w:val="0"/>
          <w:numId w:val="1"/>
        </w:numPr>
        <w:tabs>
          <w:tab w:val="left" w:pos="1144"/>
        </w:tabs>
        <w:ind w:right="554" w:firstLine="0"/>
        <w:jc w:val="both"/>
      </w:pPr>
      <w:r>
        <w:t>d’accéder à une enceinte sportive en état d’ivresse lors du déroulement ou de la retransmission en public d’une manifestation sportive. Cette infraction est punie de 7 500 € d’amende. Le fait, pour l’auteur de cette infraction, de se rendre coupable de violences ayant entraîné une incapacité totale de travail d’une durée inférieure</w:t>
      </w:r>
      <w:r>
        <w:rPr>
          <w:spacing w:val="-5"/>
        </w:rPr>
        <w:t xml:space="preserve"> </w:t>
      </w:r>
      <w:r>
        <w:t>ou</w:t>
      </w:r>
      <w:r>
        <w:rPr>
          <w:spacing w:val="-6"/>
        </w:rPr>
        <w:t xml:space="preserve"> </w:t>
      </w:r>
      <w:r>
        <w:t>égale</w:t>
      </w:r>
      <w:r>
        <w:rPr>
          <w:spacing w:val="-5"/>
        </w:rPr>
        <w:t xml:space="preserve"> </w:t>
      </w:r>
      <w:r>
        <w:t>à</w:t>
      </w:r>
      <w:r>
        <w:rPr>
          <w:spacing w:val="-6"/>
        </w:rPr>
        <w:t xml:space="preserve"> </w:t>
      </w:r>
      <w:r>
        <w:t>huit</w:t>
      </w:r>
      <w:r>
        <w:rPr>
          <w:spacing w:val="-6"/>
        </w:rPr>
        <w:t xml:space="preserve"> </w:t>
      </w:r>
      <w:r>
        <w:t>jours</w:t>
      </w:r>
      <w:r>
        <w:rPr>
          <w:spacing w:val="-6"/>
        </w:rPr>
        <w:t xml:space="preserve"> </w:t>
      </w:r>
      <w:r>
        <w:t>est</w:t>
      </w:r>
      <w:r>
        <w:rPr>
          <w:spacing w:val="-5"/>
        </w:rPr>
        <w:t xml:space="preserve"> </w:t>
      </w:r>
      <w:r>
        <w:t>puni</w:t>
      </w:r>
      <w:r>
        <w:rPr>
          <w:spacing w:val="-6"/>
        </w:rPr>
        <w:t xml:space="preserve"> </w:t>
      </w:r>
      <w:r>
        <w:t>d’un</w:t>
      </w:r>
      <w:r>
        <w:rPr>
          <w:spacing w:val="-6"/>
        </w:rPr>
        <w:t xml:space="preserve"> </w:t>
      </w:r>
      <w:r>
        <w:t>an</w:t>
      </w:r>
      <w:r>
        <w:rPr>
          <w:spacing w:val="-6"/>
        </w:rPr>
        <w:t xml:space="preserve"> </w:t>
      </w:r>
      <w:r>
        <w:t>d’emprisonnement</w:t>
      </w:r>
      <w:r>
        <w:rPr>
          <w:spacing w:val="-6"/>
        </w:rPr>
        <w:t xml:space="preserve"> </w:t>
      </w:r>
      <w:r>
        <w:t>et</w:t>
      </w:r>
      <w:r>
        <w:rPr>
          <w:spacing w:val="-5"/>
        </w:rPr>
        <w:t xml:space="preserve"> </w:t>
      </w:r>
      <w:r>
        <w:t>de</w:t>
      </w:r>
      <w:r>
        <w:rPr>
          <w:spacing w:val="-5"/>
        </w:rPr>
        <w:t xml:space="preserve"> </w:t>
      </w:r>
      <w:r>
        <w:t>15</w:t>
      </w:r>
      <w:r>
        <w:rPr>
          <w:spacing w:val="-5"/>
        </w:rPr>
        <w:t xml:space="preserve"> </w:t>
      </w:r>
      <w:r>
        <w:t>000</w:t>
      </w:r>
      <w:r>
        <w:rPr>
          <w:spacing w:val="-5"/>
        </w:rPr>
        <w:t xml:space="preserve"> </w:t>
      </w:r>
      <w:r>
        <w:t>€</w:t>
      </w:r>
      <w:r>
        <w:rPr>
          <w:spacing w:val="-7"/>
        </w:rPr>
        <w:t xml:space="preserve"> </w:t>
      </w:r>
      <w:r>
        <w:t>d’amende</w:t>
      </w:r>
      <w:r>
        <w:rPr>
          <w:spacing w:val="-5"/>
        </w:rPr>
        <w:t xml:space="preserve"> </w:t>
      </w:r>
      <w:r>
        <w:t>(article</w:t>
      </w:r>
      <w:r>
        <w:rPr>
          <w:spacing w:val="-8"/>
        </w:rPr>
        <w:t xml:space="preserve"> </w:t>
      </w:r>
      <w:r>
        <w:t>L.</w:t>
      </w:r>
      <w:r>
        <w:rPr>
          <w:spacing w:val="-6"/>
        </w:rPr>
        <w:t xml:space="preserve"> </w:t>
      </w:r>
      <w:r>
        <w:t>332-4</w:t>
      </w:r>
      <w:r>
        <w:rPr>
          <w:spacing w:val="-7"/>
        </w:rPr>
        <w:t xml:space="preserve"> </w:t>
      </w:r>
      <w:r>
        <w:t>du Code du sport).</w:t>
      </w:r>
    </w:p>
    <w:p w14:paraId="2643CFF6" w14:textId="77777777" w:rsidR="004F0EE5" w:rsidRDefault="004F0EE5">
      <w:pPr>
        <w:pStyle w:val="Corpsdetexte"/>
        <w:spacing w:before="11"/>
        <w:ind w:left="0"/>
      </w:pPr>
    </w:p>
    <w:p w14:paraId="128DE198" w14:textId="77777777" w:rsidR="004F0EE5" w:rsidRDefault="0087365C">
      <w:pPr>
        <w:pStyle w:val="Corpsdetexte"/>
        <w:jc w:val="both"/>
      </w:pPr>
      <w:r>
        <w:t>Ces</w:t>
      </w:r>
      <w:r>
        <w:rPr>
          <w:spacing w:val="-5"/>
        </w:rPr>
        <w:t xml:space="preserve"> </w:t>
      </w:r>
      <w:r>
        <w:t>infractions</w:t>
      </w:r>
      <w:r>
        <w:rPr>
          <w:spacing w:val="-2"/>
        </w:rPr>
        <w:t xml:space="preserve"> </w:t>
      </w:r>
      <w:r>
        <w:t>peuvent</w:t>
      </w:r>
      <w:r>
        <w:rPr>
          <w:spacing w:val="-5"/>
        </w:rPr>
        <w:t xml:space="preserve"> </w:t>
      </w:r>
      <w:r>
        <w:t>être</w:t>
      </w:r>
      <w:r>
        <w:rPr>
          <w:spacing w:val="-3"/>
        </w:rPr>
        <w:t xml:space="preserve"> </w:t>
      </w:r>
      <w:r>
        <w:t>constatées</w:t>
      </w:r>
      <w:r>
        <w:rPr>
          <w:spacing w:val="-2"/>
        </w:rPr>
        <w:t xml:space="preserve"> </w:t>
      </w:r>
      <w:r>
        <w:t>par</w:t>
      </w:r>
      <w:r>
        <w:rPr>
          <w:spacing w:val="-5"/>
        </w:rPr>
        <w:t xml:space="preserve"> </w:t>
      </w:r>
      <w:r>
        <w:t>les</w:t>
      </w:r>
      <w:r>
        <w:rPr>
          <w:spacing w:val="-5"/>
        </w:rPr>
        <w:t xml:space="preserve"> </w:t>
      </w:r>
      <w:r>
        <w:t>OPJ,</w:t>
      </w:r>
      <w:r>
        <w:rPr>
          <w:spacing w:val="-5"/>
        </w:rPr>
        <w:t xml:space="preserve"> </w:t>
      </w:r>
      <w:r>
        <w:t>APJ</w:t>
      </w:r>
      <w:r>
        <w:rPr>
          <w:spacing w:val="-3"/>
        </w:rPr>
        <w:t xml:space="preserve"> </w:t>
      </w:r>
      <w:r>
        <w:t>et</w:t>
      </w:r>
      <w:r>
        <w:rPr>
          <w:spacing w:val="-4"/>
        </w:rPr>
        <w:t xml:space="preserve"> </w:t>
      </w:r>
      <w:r>
        <w:rPr>
          <w:spacing w:val="-2"/>
        </w:rPr>
        <w:t>APJA.</w:t>
      </w:r>
    </w:p>
    <w:sectPr w:rsidR="004F0EE5">
      <w:pgSz w:w="11910" w:h="16840"/>
      <w:pgMar w:top="1380" w:right="425" w:bottom="1180" w:left="283"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3C53" w14:textId="77777777" w:rsidR="0087365C" w:rsidRDefault="0087365C">
      <w:r>
        <w:separator/>
      </w:r>
    </w:p>
  </w:endnote>
  <w:endnote w:type="continuationSeparator" w:id="0">
    <w:p w14:paraId="20815973" w14:textId="77777777" w:rsidR="0087365C" w:rsidRDefault="0087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9D78" w14:textId="48D53119" w:rsidR="006E6BA4" w:rsidRDefault="006E6BA4">
    <w:pPr>
      <w:pStyle w:val="Pieddepage"/>
    </w:pPr>
  </w:p>
  <w:p w14:paraId="4C99409F" w14:textId="52C78F29" w:rsidR="006E6BA4" w:rsidRPr="006666C8" w:rsidRDefault="006E6BA4" w:rsidP="006E6BA4">
    <w:pPr>
      <w:pStyle w:val="En-tte"/>
      <w:jc w:val="center"/>
      <w:rPr>
        <w:sz w:val="20"/>
        <w:szCs w:val="20"/>
      </w:rPr>
    </w:pPr>
    <w:bookmarkStart w:id="2" w:name="_Hlk199951175"/>
    <w:bookmarkStart w:id="3" w:name="_Hlk199951176"/>
    <w:r w:rsidRPr="00C921F4">
      <w:rPr>
        <w:rFonts w:ascii="Times New Roman" w:eastAsia="Times New Roman" w:hAnsi="Times New Roman" w:cs="Times New Roman"/>
        <w:noProof/>
        <w:sz w:val="20"/>
        <w:szCs w:val="20"/>
        <w:lang w:eastAsia="fr-FR"/>
      </w:rPr>
      <w:drawing>
        <wp:anchor distT="0" distB="0" distL="114300" distR="114300" simplePos="0" relativeHeight="251659264" behindDoc="1" locked="0" layoutInCell="1" allowOverlap="1" wp14:anchorId="79FA94F7" wp14:editId="78C4A147">
          <wp:simplePos x="0" y="0"/>
          <wp:positionH relativeFrom="column">
            <wp:posOffset>16510</wp:posOffset>
          </wp:positionH>
          <wp:positionV relativeFrom="paragraph">
            <wp:posOffset>-36195</wp:posOffset>
          </wp:positionV>
          <wp:extent cx="914400" cy="533895"/>
          <wp:effectExtent l="0" t="0" r="0" b="0"/>
          <wp:wrapNone/>
          <wp:docPr id="1857070421"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1789" name="Image 1" descr="Une image contenant texte, Police, capture d’écran, blanc&#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914400" cy="533895"/>
                  </a:xfrm>
                  <a:prstGeom prst="rect">
                    <a:avLst/>
                  </a:prstGeom>
                </pic:spPr>
              </pic:pic>
            </a:graphicData>
          </a:graphic>
          <wp14:sizeRelH relativeFrom="margin">
            <wp14:pctWidth>0</wp14:pctWidth>
          </wp14:sizeRelH>
          <wp14:sizeRelV relativeFrom="margin">
            <wp14:pctHeight>0</wp14:pctHeight>
          </wp14:sizeRelV>
        </wp:anchor>
      </w:drawing>
    </w:r>
    <w:r w:rsidRPr="00C921F4">
      <w:rPr>
        <w:rFonts w:ascii="Times New Roman" w:eastAsia="Times New Roman" w:hAnsi="Times New Roman" w:cs="Times New Roman"/>
        <w:noProof/>
        <w:lang w:eastAsia="fr-FR"/>
      </w:rPr>
      <w:drawing>
        <wp:anchor distT="0" distB="0" distL="114300" distR="114300" simplePos="0" relativeHeight="251660288" behindDoc="1" locked="0" layoutInCell="1" allowOverlap="1" wp14:anchorId="2E50E283" wp14:editId="009BEFD3">
          <wp:simplePos x="0" y="0"/>
          <wp:positionH relativeFrom="margin">
            <wp:posOffset>6355080</wp:posOffset>
          </wp:positionH>
          <wp:positionV relativeFrom="paragraph">
            <wp:posOffset>2540</wp:posOffset>
          </wp:positionV>
          <wp:extent cx="682651" cy="587244"/>
          <wp:effectExtent l="0" t="0" r="3175" b="3810"/>
          <wp:wrapNone/>
          <wp:docPr id="66020012" name="Image 1" descr="Une image contenant cercle, Police, clipart,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53818" name="Image 1" descr="Une image contenant cercle, Police, clipart, Graphiqu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682651" cy="587244"/>
                  </a:xfrm>
                  <a:prstGeom prst="rect">
                    <a:avLst/>
                  </a:prstGeom>
                </pic:spPr>
              </pic:pic>
            </a:graphicData>
          </a:graphic>
          <wp14:sizeRelH relativeFrom="page">
            <wp14:pctWidth>0</wp14:pctWidth>
          </wp14:sizeRelH>
          <wp14:sizeRelV relativeFrom="page">
            <wp14:pctHeight>0</wp14:pctHeight>
          </wp14:sizeRelV>
        </wp:anchor>
      </w:drawing>
    </w:r>
    <w:r w:rsidRPr="006666C8">
      <w:rPr>
        <w:sz w:val="20"/>
        <w:szCs w:val="20"/>
      </w:rPr>
      <w:t>Association loi 1901, agréée par le ministère des Sports et affiliée au CNOSF</w:t>
    </w:r>
    <w:bookmarkEnd w:id="2"/>
    <w:bookmarkEnd w:id="3"/>
  </w:p>
  <w:p w14:paraId="559C9647" w14:textId="4B4570EA" w:rsidR="004F0EE5" w:rsidRDefault="004F0EE5">
    <w:pPr>
      <w:pStyle w:val="Corpsdetex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ADDF" w14:textId="77777777" w:rsidR="0087365C" w:rsidRDefault="0087365C">
      <w:r>
        <w:separator/>
      </w:r>
    </w:p>
  </w:footnote>
  <w:footnote w:type="continuationSeparator" w:id="0">
    <w:p w14:paraId="0FD07195" w14:textId="77777777" w:rsidR="0087365C" w:rsidRDefault="0087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D68E" w14:textId="327BAF4F" w:rsidR="006E6BA4" w:rsidRDefault="006E6BA4">
    <w:pPr>
      <w:pStyle w:val="En-tte"/>
    </w:pPr>
  </w:p>
  <w:p w14:paraId="34385F8B" w14:textId="7D288A46" w:rsidR="006E6BA4" w:rsidRPr="006666C8" w:rsidRDefault="006E6BA4" w:rsidP="006E6BA4">
    <w:pPr>
      <w:pStyle w:val="En-tte"/>
      <w:jc w:val="center"/>
      <w:rPr>
        <w:b/>
        <w:bCs/>
        <w:sz w:val="40"/>
        <w:szCs w:val="40"/>
      </w:rPr>
    </w:pPr>
    <w:bookmarkStart w:id="0" w:name="_Hlk199951106"/>
    <w:bookmarkStart w:id="1" w:name="_Hlk199951107"/>
    <w:r w:rsidRPr="006666C8">
      <w:rPr>
        <w:rFonts w:ascii="Times New Roman" w:eastAsia="Times New Roman" w:hAnsi="Times New Roman" w:cs="Times New Roman"/>
        <w:noProof/>
        <w:sz w:val="18"/>
        <w:szCs w:val="18"/>
        <w:lang w:eastAsia="fr-FR"/>
      </w:rPr>
      <w:drawing>
        <wp:anchor distT="0" distB="0" distL="114300" distR="114300" simplePos="0" relativeHeight="251662336" behindDoc="1" locked="0" layoutInCell="1" allowOverlap="1" wp14:anchorId="77D51A00" wp14:editId="260800A2">
          <wp:simplePos x="0" y="0"/>
          <wp:positionH relativeFrom="margin">
            <wp:posOffset>6311900</wp:posOffset>
          </wp:positionH>
          <wp:positionV relativeFrom="paragraph">
            <wp:posOffset>95885</wp:posOffset>
          </wp:positionV>
          <wp:extent cx="618490" cy="800399"/>
          <wp:effectExtent l="0" t="0" r="0" b="0"/>
          <wp:wrapNone/>
          <wp:docPr id="1918772576" name="Image 2" descr="co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q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8003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DCF80F3" wp14:editId="2257BA24">
          <wp:simplePos x="0" y="0"/>
          <wp:positionH relativeFrom="column">
            <wp:posOffset>85090</wp:posOffset>
          </wp:positionH>
          <wp:positionV relativeFrom="paragraph">
            <wp:posOffset>19685</wp:posOffset>
          </wp:positionV>
          <wp:extent cx="847725" cy="798830"/>
          <wp:effectExtent l="0" t="0" r="9525" b="1270"/>
          <wp:wrapNone/>
          <wp:docPr id="1824449602" name="Image 1" descr="Une image contenant logo, symbole,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49602" name="Image 1" descr="Une image contenant logo, symbole, cercle, Graph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66C8">
      <w:rPr>
        <w:b/>
        <w:bCs/>
        <w:sz w:val="36"/>
        <w:szCs w:val="36"/>
      </w:rPr>
      <w:t xml:space="preserve">FEDERATION FRANCAISE DE BALL-TRAP </w:t>
    </w:r>
  </w:p>
  <w:p w14:paraId="71B61CE1" w14:textId="5E1A71CC" w:rsidR="006E6BA4" w:rsidRPr="006666C8" w:rsidRDefault="006E6BA4" w:rsidP="006E6BA4">
    <w:pPr>
      <w:pStyle w:val="En-tte"/>
      <w:jc w:val="center"/>
      <w:rPr>
        <w:b/>
        <w:bCs/>
        <w:sz w:val="28"/>
        <w:szCs w:val="28"/>
      </w:rPr>
    </w:pPr>
    <w:r w:rsidRPr="006666C8">
      <w:rPr>
        <w:b/>
        <w:bCs/>
        <w:sz w:val="28"/>
        <w:szCs w:val="28"/>
      </w:rPr>
      <w:t>ET DE TIR A BALLE</w:t>
    </w:r>
  </w:p>
  <w:p w14:paraId="727ED0B8" w14:textId="77777777" w:rsidR="006E6BA4" w:rsidRPr="006666C8" w:rsidRDefault="006E6BA4" w:rsidP="006E6BA4">
    <w:pPr>
      <w:pStyle w:val="En-tte"/>
      <w:jc w:val="center"/>
      <w:rPr>
        <w:sz w:val="20"/>
        <w:szCs w:val="20"/>
      </w:rPr>
    </w:pPr>
    <w:r w:rsidRPr="006666C8">
      <w:rPr>
        <w:sz w:val="20"/>
        <w:szCs w:val="20"/>
      </w:rPr>
      <w:t>14 rue Avaulée, 92240 MALAKOFF – Tél : 01 41 41 05 05</w:t>
    </w:r>
  </w:p>
  <w:p w14:paraId="061A1783" w14:textId="77777777" w:rsidR="006E6BA4" w:rsidRPr="006666C8" w:rsidRDefault="006E6BA4" w:rsidP="006E6BA4">
    <w:pPr>
      <w:pStyle w:val="En-tte"/>
      <w:jc w:val="center"/>
      <w:rPr>
        <w:sz w:val="20"/>
        <w:szCs w:val="20"/>
      </w:rPr>
    </w:pPr>
    <w:r w:rsidRPr="006666C8">
      <w:rPr>
        <w:sz w:val="20"/>
        <w:szCs w:val="20"/>
      </w:rPr>
      <w:t xml:space="preserve">Email : </w:t>
    </w:r>
    <w:hyperlink r:id="rId3" w:history="1">
      <w:r w:rsidRPr="006666C8">
        <w:rPr>
          <w:rStyle w:val="Lienhypertexte"/>
          <w:sz w:val="20"/>
          <w:szCs w:val="20"/>
        </w:rPr>
        <w:t>secretariat@ffbt.asso.fr</w:t>
      </w:r>
    </w:hyperlink>
    <w:r w:rsidRPr="006666C8">
      <w:rPr>
        <w:sz w:val="20"/>
        <w:szCs w:val="20"/>
      </w:rPr>
      <w:t xml:space="preserve"> – Site internet : </w:t>
    </w:r>
    <w:hyperlink r:id="rId4" w:history="1">
      <w:r w:rsidRPr="006666C8">
        <w:rPr>
          <w:rStyle w:val="Lienhypertexte"/>
          <w:sz w:val="20"/>
          <w:szCs w:val="20"/>
        </w:rPr>
        <w:t>www.ffbt.asso.fr</w:t>
      </w:r>
    </w:hyperlink>
  </w:p>
  <w:bookmarkEnd w:id="0"/>
  <w:bookmarkEnd w:id="1"/>
  <w:p w14:paraId="3204A906" w14:textId="77777777" w:rsidR="006E6BA4" w:rsidRPr="006666C8" w:rsidRDefault="006E6BA4" w:rsidP="006E6BA4">
    <w:pPr>
      <w:pStyle w:val="En-tte"/>
      <w:jc w:val="center"/>
    </w:pPr>
  </w:p>
  <w:p w14:paraId="4D41DD54" w14:textId="77777777" w:rsidR="006E6BA4" w:rsidRDefault="006E6B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29D6" w14:textId="144FC4D3" w:rsidR="00FA15A0" w:rsidRPr="006666C8" w:rsidRDefault="00FA15A0" w:rsidP="00FA15A0">
    <w:pPr>
      <w:pStyle w:val="En-tte"/>
      <w:jc w:val="center"/>
      <w:rPr>
        <w:b/>
        <w:bCs/>
        <w:sz w:val="40"/>
        <w:szCs w:val="40"/>
      </w:rPr>
    </w:pPr>
    <w:r>
      <w:rPr>
        <w:noProof/>
      </w:rPr>
      <w:drawing>
        <wp:anchor distT="0" distB="0" distL="114300" distR="114300" simplePos="0" relativeHeight="251666432" behindDoc="1" locked="0" layoutInCell="1" allowOverlap="1" wp14:anchorId="4048CBA6" wp14:editId="21E70BCE">
          <wp:simplePos x="0" y="0"/>
          <wp:positionH relativeFrom="column">
            <wp:posOffset>245745</wp:posOffset>
          </wp:positionH>
          <wp:positionV relativeFrom="paragraph">
            <wp:posOffset>102870</wp:posOffset>
          </wp:positionV>
          <wp:extent cx="847725" cy="799356"/>
          <wp:effectExtent l="0" t="0" r="0" b="1270"/>
          <wp:wrapNone/>
          <wp:docPr id="1821843760" name="Image 1" descr="Une image contenant logo, symbole,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49602" name="Image 1" descr="Une image contenant logo, symbole, cercl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993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66C8">
      <w:rPr>
        <w:rFonts w:ascii="Times New Roman" w:eastAsia="Times New Roman" w:hAnsi="Times New Roman" w:cs="Times New Roman"/>
        <w:noProof/>
        <w:sz w:val="18"/>
        <w:szCs w:val="18"/>
        <w:lang w:eastAsia="fr-FR"/>
      </w:rPr>
      <w:drawing>
        <wp:anchor distT="0" distB="0" distL="114300" distR="114300" simplePos="0" relativeHeight="251665408" behindDoc="1" locked="0" layoutInCell="1" allowOverlap="1" wp14:anchorId="14FA1E29" wp14:editId="2E2CC4AC">
          <wp:simplePos x="0" y="0"/>
          <wp:positionH relativeFrom="margin">
            <wp:posOffset>6189980</wp:posOffset>
          </wp:positionH>
          <wp:positionV relativeFrom="paragraph">
            <wp:posOffset>103505</wp:posOffset>
          </wp:positionV>
          <wp:extent cx="618490" cy="800399"/>
          <wp:effectExtent l="0" t="0" r="0" b="0"/>
          <wp:wrapNone/>
          <wp:docPr id="270821220" name="Image 2" descr="co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q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8003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66C8">
      <w:rPr>
        <w:b/>
        <w:bCs/>
        <w:sz w:val="36"/>
        <w:szCs w:val="36"/>
      </w:rPr>
      <w:t xml:space="preserve">FEDERATION FRANCAISE DE BALL-TRAP </w:t>
    </w:r>
  </w:p>
  <w:p w14:paraId="0FBEDAB3" w14:textId="77777777" w:rsidR="00FA15A0" w:rsidRPr="006666C8" w:rsidRDefault="00FA15A0" w:rsidP="00FA15A0">
    <w:pPr>
      <w:pStyle w:val="En-tte"/>
      <w:jc w:val="center"/>
      <w:rPr>
        <w:b/>
        <w:bCs/>
        <w:sz w:val="28"/>
        <w:szCs w:val="28"/>
      </w:rPr>
    </w:pPr>
    <w:r w:rsidRPr="006666C8">
      <w:rPr>
        <w:b/>
        <w:bCs/>
        <w:sz w:val="28"/>
        <w:szCs w:val="28"/>
      </w:rPr>
      <w:t>ET DE TIR A BALLE</w:t>
    </w:r>
  </w:p>
  <w:p w14:paraId="27D8C458" w14:textId="77777777" w:rsidR="00FA15A0" w:rsidRPr="006666C8" w:rsidRDefault="00FA15A0" w:rsidP="00FA15A0">
    <w:pPr>
      <w:pStyle w:val="En-tte"/>
      <w:jc w:val="center"/>
      <w:rPr>
        <w:sz w:val="20"/>
        <w:szCs w:val="20"/>
      </w:rPr>
    </w:pPr>
    <w:r w:rsidRPr="006666C8">
      <w:rPr>
        <w:sz w:val="20"/>
        <w:szCs w:val="20"/>
      </w:rPr>
      <w:t>14 rue Avaulée, 92240 MALAKOFF – Tél : 01 41 41 05 05</w:t>
    </w:r>
  </w:p>
  <w:p w14:paraId="02C4E6C0" w14:textId="439B9005" w:rsidR="00FA15A0" w:rsidRPr="00FA15A0" w:rsidRDefault="00FA15A0" w:rsidP="00FA15A0">
    <w:pPr>
      <w:pStyle w:val="En-tte"/>
      <w:jc w:val="center"/>
      <w:rPr>
        <w:sz w:val="20"/>
        <w:szCs w:val="20"/>
      </w:rPr>
    </w:pPr>
    <w:r w:rsidRPr="006666C8">
      <w:rPr>
        <w:sz w:val="20"/>
        <w:szCs w:val="20"/>
      </w:rPr>
      <w:t xml:space="preserve">Email : </w:t>
    </w:r>
    <w:hyperlink r:id="rId3" w:history="1">
      <w:r w:rsidRPr="006666C8">
        <w:rPr>
          <w:rStyle w:val="Lienhypertexte"/>
          <w:sz w:val="20"/>
          <w:szCs w:val="20"/>
        </w:rPr>
        <w:t>secretariat@ffbt.asso.fr</w:t>
      </w:r>
    </w:hyperlink>
    <w:r w:rsidRPr="006666C8">
      <w:rPr>
        <w:sz w:val="20"/>
        <w:szCs w:val="20"/>
      </w:rPr>
      <w:t xml:space="preserve"> – Site internet : </w:t>
    </w:r>
    <w:hyperlink r:id="rId4" w:history="1">
      <w:r w:rsidRPr="006666C8">
        <w:rPr>
          <w:rStyle w:val="Lienhypertexte"/>
          <w:sz w:val="20"/>
          <w:szCs w:val="20"/>
        </w:rPr>
        <w:t>www.ffbt.asso.fr</w:t>
      </w:r>
    </w:hyperlink>
  </w:p>
  <w:p w14:paraId="56D50F18" w14:textId="77777777" w:rsidR="00FA15A0" w:rsidRDefault="00FA15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14519"/>
    <w:multiLevelType w:val="hybridMultilevel"/>
    <w:tmpl w:val="3F6A46A6"/>
    <w:lvl w:ilvl="0" w:tplc="A176D6E4">
      <w:start w:val="1"/>
      <w:numFmt w:val="decimal"/>
      <w:lvlText w:val="%1"/>
      <w:lvlJc w:val="left"/>
      <w:pPr>
        <w:ind w:left="897" w:hanging="178"/>
        <w:jc w:val="left"/>
      </w:pPr>
      <w:rPr>
        <w:rFonts w:ascii="Calibri" w:eastAsia="Calibri" w:hAnsi="Calibri" w:cs="Calibri" w:hint="default"/>
        <w:b/>
        <w:bCs/>
        <w:i w:val="0"/>
        <w:iCs w:val="0"/>
        <w:spacing w:val="0"/>
        <w:w w:val="100"/>
        <w:sz w:val="24"/>
        <w:szCs w:val="24"/>
        <w:lang w:val="fr-FR" w:eastAsia="en-US" w:bidi="ar-SA"/>
      </w:rPr>
    </w:lvl>
    <w:lvl w:ilvl="1" w:tplc="88DE5494">
      <w:numFmt w:val="bullet"/>
      <w:lvlText w:val=""/>
      <w:lvlJc w:val="left"/>
      <w:pPr>
        <w:ind w:left="1289" w:hanging="564"/>
      </w:pPr>
      <w:rPr>
        <w:rFonts w:ascii="Wingdings" w:eastAsia="Wingdings" w:hAnsi="Wingdings" w:cs="Wingdings" w:hint="default"/>
        <w:spacing w:val="0"/>
        <w:w w:val="100"/>
        <w:lang w:val="fr-FR" w:eastAsia="en-US" w:bidi="ar-SA"/>
      </w:rPr>
    </w:lvl>
    <w:lvl w:ilvl="2" w:tplc="1C22AF06">
      <w:numFmt w:val="bullet"/>
      <w:lvlText w:val="o"/>
      <w:lvlJc w:val="left"/>
      <w:pPr>
        <w:ind w:left="1855" w:hanging="564"/>
      </w:pPr>
      <w:rPr>
        <w:rFonts w:ascii="Courier New" w:eastAsia="Courier New" w:hAnsi="Courier New" w:cs="Courier New" w:hint="default"/>
        <w:b w:val="0"/>
        <w:bCs w:val="0"/>
        <w:i w:val="0"/>
        <w:iCs w:val="0"/>
        <w:spacing w:val="0"/>
        <w:w w:val="100"/>
        <w:sz w:val="24"/>
        <w:szCs w:val="24"/>
        <w:lang w:val="fr-FR" w:eastAsia="en-US" w:bidi="ar-SA"/>
      </w:rPr>
    </w:lvl>
    <w:lvl w:ilvl="3" w:tplc="073E1806">
      <w:numFmt w:val="bullet"/>
      <w:lvlText w:val="•"/>
      <w:lvlJc w:val="left"/>
      <w:pPr>
        <w:ind w:left="1280" w:hanging="564"/>
      </w:pPr>
      <w:rPr>
        <w:rFonts w:hint="default"/>
        <w:lang w:val="fr-FR" w:eastAsia="en-US" w:bidi="ar-SA"/>
      </w:rPr>
    </w:lvl>
    <w:lvl w:ilvl="4" w:tplc="0C1AAD70">
      <w:numFmt w:val="bullet"/>
      <w:lvlText w:val="•"/>
      <w:lvlJc w:val="left"/>
      <w:pPr>
        <w:ind w:left="1860" w:hanging="564"/>
      </w:pPr>
      <w:rPr>
        <w:rFonts w:hint="default"/>
        <w:lang w:val="fr-FR" w:eastAsia="en-US" w:bidi="ar-SA"/>
      </w:rPr>
    </w:lvl>
    <w:lvl w:ilvl="5" w:tplc="3AAC4608">
      <w:numFmt w:val="bullet"/>
      <w:lvlText w:val="•"/>
      <w:lvlJc w:val="left"/>
      <w:pPr>
        <w:ind w:left="3416" w:hanging="564"/>
      </w:pPr>
      <w:rPr>
        <w:rFonts w:hint="default"/>
        <w:lang w:val="fr-FR" w:eastAsia="en-US" w:bidi="ar-SA"/>
      </w:rPr>
    </w:lvl>
    <w:lvl w:ilvl="6" w:tplc="EF623942">
      <w:numFmt w:val="bullet"/>
      <w:lvlText w:val="•"/>
      <w:lvlJc w:val="left"/>
      <w:pPr>
        <w:ind w:left="4973" w:hanging="564"/>
      </w:pPr>
      <w:rPr>
        <w:rFonts w:hint="default"/>
        <w:lang w:val="fr-FR" w:eastAsia="en-US" w:bidi="ar-SA"/>
      </w:rPr>
    </w:lvl>
    <w:lvl w:ilvl="7" w:tplc="E18689D4">
      <w:numFmt w:val="bullet"/>
      <w:lvlText w:val="•"/>
      <w:lvlJc w:val="left"/>
      <w:pPr>
        <w:ind w:left="6530" w:hanging="564"/>
      </w:pPr>
      <w:rPr>
        <w:rFonts w:hint="default"/>
        <w:lang w:val="fr-FR" w:eastAsia="en-US" w:bidi="ar-SA"/>
      </w:rPr>
    </w:lvl>
    <w:lvl w:ilvl="8" w:tplc="0248C080">
      <w:numFmt w:val="bullet"/>
      <w:lvlText w:val="•"/>
      <w:lvlJc w:val="left"/>
      <w:pPr>
        <w:ind w:left="8087" w:hanging="564"/>
      </w:pPr>
      <w:rPr>
        <w:rFonts w:hint="default"/>
        <w:lang w:val="fr-FR" w:eastAsia="en-US" w:bidi="ar-SA"/>
      </w:rPr>
    </w:lvl>
  </w:abstractNum>
  <w:abstractNum w:abstractNumId="1" w15:restartNumberingAfterBreak="0">
    <w:nsid w:val="4294736F"/>
    <w:multiLevelType w:val="hybridMultilevel"/>
    <w:tmpl w:val="6C6CF83E"/>
    <w:lvl w:ilvl="0" w:tplc="0E649482">
      <w:numFmt w:val="bullet"/>
      <w:lvlText w:val="-"/>
      <w:lvlJc w:val="left"/>
      <w:pPr>
        <w:ind w:left="1289" w:hanging="615"/>
      </w:pPr>
      <w:rPr>
        <w:rFonts w:ascii="Calibri" w:eastAsia="Calibri" w:hAnsi="Calibri" w:cs="Calibri" w:hint="default"/>
        <w:b w:val="0"/>
        <w:bCs w:val="0"/>
        <w:i w:val="0"/>
        <w:iCs w:val="0"/>
        <w:spacing w:val="0"/>
        <w:w w:val="100"/>
        <w:sz w:val="22"/>
        <w:szCs w:val="22"/>
        <w:lang w:val="fr-FR" w:eastAsia="en-US" w:bidi="ar-SA"/>
      </w:rPr>
    </w:lvl>
    <w:lvl w:ilvl="1" w:tplc="B8588044">
      <w:numFmt w:val="bullet"/>
      <w:lvlText w:val="•"/>
      <w:lvlJc w:val="left"/>
      <w:pPr>
        <w:ind w:left="2272" w:hanging="615"/>
      </w:pPr>
      <w:rPr>
        <w:rFonts w:hint="default"/>
        <w:lang w:val="fr-FR" w:eastAsia="en-US" w:bidi="ar-SA"/>
      </w:rPr>
    </w:lvl>
    <w:lvl w:ilvl="2" w:tplc="1982E23E">
      <w:numFmt w:val="bullet"/>
      <w:lvlText w:val="•"/>
      <w:lvlJc w:val="left"/>
      <w:pPr>
        <w:ind w:left="3264" w:hanging="615"/>
      </w:pPr>
      <w:rPr>
        <w:rFonts w:hint="default"/>
        <w:lang w:val="fr-FR" w:eastAsia="en-US" w:bidi="ar-SA"/>
      </w:rPr>
    </w:lvl>
    <w:lvl w:ilvl="3" w:tplc="F2DC9658">
      <w:numFmt w:val="bullet"/>
      <w:lvlText w:val="•"/>
      <w:lvlJc w:val="left"/>
      <w:pPr>
        <w:ind w:left="4256" w:hanging="615"/>
      </w:pPr>
      <w:rPr>
        <w:rFonts w:hint="default"/>
        <w:lang w:val="fr-FR" w:eastAsia="en-US" w:bidi="ar-SA"/>
      </w:rPr>
    </w:lvl>
    <w:lvl w:ilvl="4" w:tplc="3138A1B2">
      <w:numFmt w:val="bullet"/>
      <w:lvlText w:val="•"/>
      <w:lvlJc w:val="left"/>
      <w:pPr>
        <w:ind w:left="5248" w:hanging="615"/>
      </w:pPr>
      <w:rPr>
        <w:rFonts w:hint="default"/>
        <w:lang w:val="fr-FR" w:eastAsia="en-US" w:bidi="ar-SA"/>
      </w:rPr>
    </w:lvl>
    <w:lvl w:ilvl="5" w:tplc="B40CCBC8">
      <w:numFmt w:val="bullet"/>
      <w:lvlText w:val="•"/>
      <w:lvlJc w:val="left"/>
      <w:pPr>
        <w:ind w:left="6240" w:hanging="615"/>
      </w:pPr>
      <w:rPr>
        <w:rFonts w:hint="default"/>
        <w:lang w:val="fr-FR" w:eastAsia="en-US" w:bidi="ar-SA"/>
      </w:rPr>
    </w:lvl>
    <w:lvl w:ilvl="6" w:tplc="3E024250">
      <w:numFmt w:val="bullet"/>
      <w:lvlText w:val="•"/>
      <w:lvlJc w:val="left"/>
      <w:pPr>
        <w:ind w:left="7232" w:hanging="615"/>
      </w:pPr>
      <w:rPr>
        <w:rFonts w:hint="default"/>
        <w:lang w:val="fr-FR" w:eastAsia="en-US" w:bidi="ar-SA"/>
      </w:rPr>
    </w:lvl>
    <w:lvl w:ilvl="7" w:tplc="4B86E466">
      <w:numFmt w:val="bullet"/>
      <w:lvlText w:val="•"/>
      <w:lvlJc w:val="left"/>
      <w:pPr>
        <w:ind w:left="8224" w:hanging="615"/>
      </w:pPr>
      <w:rPr>
        <w:rFonts w:hint="default"/>
        <w:lang w:val="fr-FR" w:eastAsia="en-US" w:bidi="ar-SA"/>
      </w:rPr>
    </w:lvl>
    <w:lvl w:ilvl="8" w:tplc="CE6699DE">
      <w:numFmt w:val="bullet"/>
      <w:lvlText w:val="•"/>
      <w:lvlJc w:val="left"/>
      <w:pPr>
        <w:ind w:left="9216" w:hanging="615"/>
      </w:pPr>
      <w:rPr>
        <w:rFonts w:hint="default"/>
        <w:lang w:val="fr-FR" w:eastAsia="en-US" w:bidi="ar-SA"/>
      </w:rPr>
    </w:lvl>
  </w:abstractNum>
  <w:abstractNum w:abstractNumId="2" w15:restartNumberingAfterBreak="0">
    <w:nsid w:val="5D4F62AC"/>
    <w:multiLevelType w:val="hybridMultilevel"/>
    <w:tmpl w:val="4ADEA4D6"/>
    <w:lvl w:ilvl="0" w:tplc="0AE8EAE6">
      <w:numFmt w:val="bullet"/>
      <w:lvlText w:val="•"/>
      <w:lvlJc w:val="left"/>
      <w:pPr>
        <w:ind w:left="1001" w:hanging="272"/>
      </w:pPr>
      <w:rPr>
        <w:rFonts w:ascii="Arial" w:eastAsia="Arial" w:hAnsi="Arial" w:cs="Arial" w:hint="default"/>
        <w:b w:val="0"/>
        <w:bCs w:val="0"/>
        <w:i w:val="0"/>
        <w:iCs w:val="0"/>
        <w:spacing w:val="0"/>
        <w:w w:val="100"/>
        <w:sz w:val="30"/>
        <w:szCs w:val="30"/>
        <w:lang w:val="fr-FR" w:eastAsia="en-US" w:bidi="ar-SA"/>
      </w:rPr>
    </w:lvl>
    <w:lvl w:ilvl="1" w:tplc="29B0A09C">
      <w:numFmt w:val="bullet"/>
      <w:lvlText w:val="•"/>
      <w:lvlJc w:val="left"/>
      <w:pPr>
        <w:ind w:left="2021" w:hanging="272"/>
      </w:pPr>
      <w:rPr>
        <w:rFonts w:hint="default"/>
        <w:lang w:val="fr-FR" w:eastAsia="en-US" w:bidi="ar-SA"/>
      </w:rPr>
    </w:lvl>
    <w:lvl w:ilvl="2" w:tplc="EE166F8A">
      <w:numFmt w:val="bullet"/>
      <w:lvlText w:val="•"/>
      <w:lvlJc w:val="left"/>
      <w:pPr>
        <w:ind w:left="3042" w:hanging="272"/>
      </w:pPr>
      <w:rPr>
        <w:rFonts w:hint="default"/>
        <w:lang w:val="fr-FR" w:eastAsia="en-US" w:bidi="ar-SA"/>
      </w:rPr>
    </w:lvl>
    <w:lvl w:ilvl="3" w:tplc="84402BD8">
      <w:numFmt w:val="bullet"/>
      <w:lvlText w:val="•"/>
      <w:lvlJc w:val="left"/>
      <w:pPr>
        <w:ind w:left="4063" w:hanging="272"/>
      </w:pPr>
      <w:rPr>
        <w:rFonts w:hint="default"/>
        <w:lang w:val="fr-FR" w:eastAsia="en-US" w:bidi="ar-SA"/>
      </w:rPr>
    </w:lvl>
    <w:lvl w:ilvl="4" w:tplc="885E03E4">
      <w:numFmt w:val="bullet"/>
      <w:lvlText w:val="•"/>
      <w:lvlJc w:val="left"/>
      <w:pPr>
        <w:ind w:left="5085" w:hanging="272"/>
      </w:pPr>
      <w:rPr>
        <w:rFonts w:hint="default"/>
        <w:lang w:val="fr-FR" w:eastAsia="en-US" w:bidi="ar-SA"/>
      </w:rPr>
    </w:lvl>
    <w:lvl w:ilvl="5" w:tplc="942AA994">
      <w:numFmt w:val="bullet"/>
      <w:lvlText w:val="•"/>
      <w:lvlJc w:val="left"/>
      <w:pPr>
        <w:ind w:left="6106" w:hanging="272"/>
      </w:pPr>
      <w:rPr>
        <w:rFonts w:hint="default"/>
        <w:lang w:val="fr-FR" w:eastAsia="en-US" w:bidi="ar-SA"/>
      </w:rPr>
    </w:lvl>
    <w:lvl w:ilvl="6" w:tplc="0AF01DCE">
      <w:numFmt w:val="bullet"/>
      <w:lvlText w:val="•"/>
      <w:lvlJc w:val="left"/>
      <w:pPr>
        <w:ind w:left="7127" w:hanging="272"/>
      </w:pPr>
      <w:rPr>
        <w:rFonts w:hint="default"/>
        <w:lang w:val="fr-FR" w:eastAsia="en-US" w:bidi="ar-SA"/>
      </w:rPr>
    </w:lvl>
    <w:lvl w:ilvl="7" w:tplc="D5E069CC">
      <w:numFmt w:val="bullet"/>
      <w:lvlText w:val="•"/>
      <w:lvlJc w:val="left"/>
      <w:pPr>
        <w:ind w:left="8148" w:hanging="272"/>
      </w:pPr>
      <w:rPr>
        <w:rFonts w:hint="default"/>
        <w:lang w:val="fr-FR" w:eastAsia="en-US" w:bidi="ar-SA"/>
      </w:rPr>
    </w:lvl>
    <w:lvl w:ilvl="8" w:tplc="57FE1454">
      <w:numFmt w:val="bullet"/>
      <w:lvlText w:val="•"/>
      <w:lvlJc w:val="left"/>
      <w:pPr>
        <w:ind w:left="9170" w:hanging="272"/>
      </w:pPr>
      <w:rPr>
        <w:rFonts w:hint="default"/>
        <w:lang w:val="fr-FR" w:eastAsia="en-US" w:bidi="ar-SA"/>
      </w:rPr>
    </w:lvl>
  </w:abstractNum>
  <w:abstractNum w:abstractNumId="3" w15:restartNumberingAfterBreak="0">
    <w:nsid w:val="6C583A85"/>
    <w:multiLevelType w:val="hybridMultilevel"/>
    <w:tmpl w:val="01A8D7BE"/>
    <w:lvl w:ilvl="0" w:tplc="3556A688">
      <w:numFmt w:val="bullet"/>
      <w:lvlText w:val="•"/>
      <w:lvlJc w:val="left"/>
      <w:pPr>
        <w:ind w:left="720" w:hanging="426"/>
      </w:pPr>
      <w:rPr>
        <w:rFonts w:ascii="Calibri" w:eastAsia="Calibri" w:hAnsi="Calibri" w:cs="Calibri" w:hint="default"/>
        <w:b w:val="0"/>
        <w:bCs w:val="0"/>
        <w:i w:val="0"/>
        <w:iCs w:val="0"/>
        <w:color w:val="171717"/>
        <w:spacing w:val="0"/>
        <w:w w:val="100"/>
        <w:sz w:val="22"/>
        <w:szCs w:val="22"/>
        <w:lang w:val="fr-FR" w:eastAsia="en-US" w:bidi="ar-SA"/>
      </w:rPr>
    </w:lvl>
    <w:lvl w:ilvl="1" w:tplc="57745168">
      <w:numFmt w:val="bullet"/>
      <w:lvlText w:val="•"/>
      <w:lvlJc w:val="left"/>
      <w:pPr>
        <w:ind w:left="1768" w:hanging="426"/>
      </w:pPr>
      <w:rPr>
        <w:rFonts w:hint="default"/>
        <w:lang w:val="fr-FR" w:eastAsia="en-US" w:bidi="ar-SA"/>
      </w:rPr>
    </w:lvl>
    <w:lvl w:ilvl="2" w:tplc="9272CAE4">
      <w:numFmt w:val="bullet"/>
      <w:lvlText w:val="•"/>
      <w:lvlJc w:val="left"/>
      <w:pPr>
        <w:ind w:left="2816" w:hanging="426"/>
      </w:pPr>
      <w:rPr>
        <w:rFonts w:hint="default"/>
        <w:lang w:val="fr-FR" w:eastAsia="en-US" w:bidi="ar-SA"/>
      </w:rPr>
    </w:lvl>
    <w:lvl w:ilvl="3" w:tplc="4C06FF40">
      <w:numFmt w:val="bullet"/>
      <w:lvlText w:val="•"/>
      <w:lvlJc w:val="left"/>
      <w:pPr>
        <w:ind w:left="3864" w:hanging="426"/>
      </w:pPr>
      <w:rPr>
        <w:rFonts w:hint="default"/>
        <w:lang w:val="fr-FR" w:eastAsia="en-US" w:bidi="ar-SA"/>
      </w:rPr>
    </w:lvl>
    <w:lvl w:ilvl="4" w:tplc="ED0C8446">
      <w:numFmt w:val="bullet"/>
      <w:lvlText w:val="•"/>
      <w:lvlJc w:val="left"/>
      <w:pPr>
        <w:ind w:left="4912" w:hanging="426"/>
      </w:pPr>
      <w:rPr>
        <w:rFonts w:hint="default"/>
        <w:lang w:val="fr-FR" w:eastAsia="en-US" w:bidi="ar-SA"/>
      </w:rPr>
    </w:lvl>
    <w:lvl w:ilvl="5" w:tplc="E28CB12A">
      <w:numFmt w:val="bullet"/>
      <w:lvlText w:val="•"/>
      <w:lvlJc w:val="left"/>
      <w:pPr>
        <w:ind w:left="5960" w:hanging="426"/>
      </w:pPr>
      <w:rPr>
        <w:rFonts w:hint="default"/>
        <w:lang w:val="fr-FR" w:eastAsia="en-US" w:bidi="ar-SA"/>
      </w:rPr>
    </w:lvl>
    <w:lvl w:ilvl="6" w:tplc="4C90874C">
      <w:numFmt w:val="bullet"/>
      <w:lvlText w:val="•"/>
      <w:lvlJc w:val="left"/>
      <w:pPr>
        <w:ind w:left="7008" w:hanging="426"/>
      </w:pPr>
      <w:rPr>
        <w:rFonts w:hint="default"/>
        <w:lang w:val="fr-FR" w:eastAsia="en-US" w:bidi="ar-SA"/>
      </w:rPr>
    </w:lvl>
    <w:lvl w:ilvl="7" w:tplc="FC864D8C">
      <w:numFmt w:val="bullet"/>
      <w:lvlText w:val="•"/>
      <w:lvlJc w:val="left"/>
      <w:pPr>
        <w:ind w:left="8056" w:hanging="426"/>
      </w:pPr>
      <w:rPr>
        <w:rFonts w:hint="default"/>
        <w:lang w:val="fr-FR" w:eastAsia="en-US" w:bidi="ar-SA"/>
      </w:rPr>
    </w:lvl>
    <w:lvl w:ilvl="8" w:tplc="509CD002">
      <w:numFmt w:val="bullet"/>
      <w:lvlText w:val="•"/>
      <w:lvlJc w:val="left"/>
      <w:pPr>
        <w:ind w:left="9104" w:hanging="426"/>
      </w:pPr>
      <w:rPr>
        <w:rFonts w:hint="default"/>
        <w:lang w:val="fr-FR" w:eastAsia="en-US" w:bidi="ar-SA"/>
      </w:rPr>
    </w:lvl>
  </w:abstractNum>
  <w:abstractNum w:abstractNumId="4" w15:restartNumberingAfterBreak="0">
    <w:nsid w:val="74A230BD"/>
    <w:multiLevelType w:val="hybridMultilevel"/>
    <w:tmpl w:val="E006D488"/>
    <w:lvl w:ilvl="0" w:tplc="DBE8F85A">
      <w:numFmt w:val="bullet"/>
      <w:lvlText w:val=""/>
      <w:lvlJc w:val="left"/>
      <w:pPr>
        <w:ind w:left="1853" w:hanging="708"/>
      </w:pPr>
      <w:rPr>
        <w:rFonts w:ascii="Wingdings" w:eastAsia="Wingdings" w:hAnsi="Wingdings" w:cs="Wingdings" w:hint="default"/>
        <w:b w:val="0"/>
        <w:bCs w:val="0"/>
        <w:i w:val="0"/>
        <w:iCs w:val="0"/>
        <w:spacing w:val="0"/>
        <w:w w:val="100"/>
        <w:sz w:val="24"/>
        <w:szCs w:val="24"/>
        <w:lang w:val="fr-FR" w:eastAsia="en-US" w:bidi="ar-SA"/>
      </w:rPr>
    </w:lvl>
    <w:lvl w:ilvl="1" w:tplc="500EBB7E">
      <w:numFmt w:val="bullet"/>
      <w:lvlText w:val="•"/>
      <w:lvlJc w:val="left"/>
      <w:pPr>
        <w:ind w:left="2794" w:hanging="708"/>
      </w:pPr>
      <w:rPr>
        <w:rFonts w:hint="default"/>
        <w:lang w:val="fr-FR" w:eastAsia="en-US" w:bidi="ar-SA"/>
      </w:rPr>
    </w:lvl>
    <w:lvl w:ilvl="2" w:tplc="3F3A00AE">
      <w:numFmt w:val="bullet"/>
      <w:lvlText w:val="•"/>
      <w:lvlJc w:val="left"/>
      <w:pPr>
        <w:ind w:left="3728" w:hanging="708"/>
      </w:pPr>
      <w:rPr>
        <w:rFonts w:hint="default"/>
        <w:lang w:val="fr-FR" w:eastAsia="en-US" w:bidi="ar-SA"/>
      </w:rPr>
    </w:lvl>
    <w:lvl w:ilvl="3" w:tplc="6890FD14">
      <w:numFmt w:val="bullet"/>
      <w:lvlText w:val="•"/>
      <w:lvlJc w:val="left"/>
      <w:pPr>
        <w:ind w:left="4662" w:hanging="708"/>
      </w:pPr>
      <w:rPr>
        <w:rFonts w:hint="default"/>
        <w:lang w:val="fr-FR" w:eastAsia="en-US" w:bidi="ar-SA"/>
      </w:rPr>
    </w:lvl>
    <w:lvl w:ilvl="4" w:tplc="99A61568">
      <w:numFmt w:val="bullet"/>
      <w:lvlText w:val="•"/>
      <w:lvlJc w:val="left"/>
      <w:pPr>
        <w:ind w:left="5596" w:hanging="708"/>
      </w:pPr>
      <w:rPr>
        <w:rFonts w:hint="default"/>
        <w:lang w:val="fr-FR" w:eastAsia="en-US" w:bidi="ar-SA"/>
      </w:rPr>
    </w:lvl>
    <w:lvl w:ilvl="5" w:tplc="78388340">
      <w:numFmt w:val="bullet"/>
      <w:lvlText w:val="•"/>
      <w:lvlJc w:val="left"/>
      <w:pPr>
        <w:ind w:left="6530" w:hanging="708"/>
      </w:pPr>
      <w:rPr>
        <w:rFonts w:hint="default"/>
        <w:lang w:val="fr-FR" w:eastAsia="en-US" w:bidi="ar-SA"/>
      </w:rPr>
    </w:lvl>
    <w:lvl w:ilvl="6" w:tplc="B120CE8A">
      <w:numFmt w:val="bullet"/>
      <w:lvlText w:val="•"/>
      <w:lvlJc w:val="left"/>
      <w:pPr>
        <w:ind w:left="7464" w:hanging="708"/>
      </w:pPr>
      <w:rPr>
        <w:rFonts w:hint="default"/>
        <w:lang w:val="fr-FR" w:eastAsia="en-US" w:bidi="ar-SA"/>
      </w:rPr>
    </w:lvl>
    <w:lvl w:ilvl="7" w:tplc="40FEC396">
      <w:numFmt w:val="bullet"/>
      <w:lvlText w:val="•"/>
      <w:lvlJc w:val="left"/>
      <w:pPr>
        <w:ind w:left="8398" w:hanging="708"/>
      </w:pPr>
      <w:rPr>
        <w:rFonts w:hint="default"/>
        <w:lang w:val="fr-FR" w:eastAsia="en-US" w:bidi="ar-SA"/>
      </w:rPr>
    </w:lvl>
    <w:lvl w:ilvl="8" w:tplc="0786140C">
      <w:numFmt w:val="bullet"/>
      <w:lvlText w:val="•"/>
      <w:lvlJc w:val="left"/>
      <w:pPr>
        <w:ind w:left="9332" w:hanging="708"/>
      </w:pPr>
      <w:rPr>
        <w:rFonts w:hint="default"/>
        <w:lang w:val="fr-FR" w:eastAsia="en-US" w:bidi="ar-SA"/>
      </w:rPr>
    </w:lvl>
  </w:abstractNum>
  <w:num w:numId="1" w16cid:durableId="849297740">
    <w:abstractNumId w:val="3"/>
  </w:num>
  <w:num w:numId="2" w16cid:durableId="295064429">
    <w:abstractNumId w:val="4"/>
  </w:num>
  <w:num w:numId="3" w16cid:durableId="441801591">
    <w:abstractNumId w:val="1"/>
  </w:num>
  <w:num w:numId="4" w16cid:durableId="41951727">
    <w:abstractNumId w:val="0"/>
  </w:num>
  <w:num w:numId="5" w16cid:durableId="1454328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E5"/>
    <w:rsid w:val="0034709C"/>
    <w:rsid w:val="00490E82"/>
    <w:rsid w:val="004C294A"/>
    <w:rsid w:val="004F0EE5"/>
    <w:rsid w:val="00673231"/>
    <w:rsid w:val="006E6BA4"/>
    <w:rsid w:val="008167FE"/>
    <w:rsid w:val="0087365C"/>
    <w:rsid w:val="008A065B"/>
    <w:rsid w:val="0093090C"/>
    <w:rsid w:val="00AA13C5"/>
    <w:rsid w:val="00BF7F7A"/>
    <w:rsid w:val="00EA5C15"/>
    <w:rsid w:val="00F56F6B"/>
    <w:rsid w:val="00FA1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0C5F"/>
  <w15:docId w15:val="{FB65A565-B0B2-439A-BD5A-1EC177C3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66"/>
      <w:ind w:left="370" w:right="1"/>
      <w:jc w:val="center"/>
      <w:outlineLvl w:val="0"/>
    </w:pPr>
    <w:rPr>
      <w:rFonts w:ascii="Times New Roman" w:eastAsia="Times New Roman" w:hAnsi="Times New Roman" w:cs="Times New Roman"/>
      <w:b/>
      <w:bCs/>
      <w:sz w:val="40"/>
      <w:szCs w:val="40"/>
    </w:rPr>
  </w:style>
  <w:style w:type="paragraph" w:styleId="Titre2">
    <w:name w:val="heading 2"/>
    <w:basedOn w:val="Normal"/>
    <w:uiPriority w:val="9"/>
    <w:unhideWhenUsed/>
    <w:qFormat/>
    <w:pPr>
      <w:ind w:left="720"/>
      <w:outlineLvl w:val="1"/>
    </w:pPr>
    <w:rPr>
      <w:b/>
      <w:bCs/>
      <w:sz w:val="28"/>
      <w:szCs w:val="28"/>
    </w:rPr>
  </w:style>
  <w:style w:type="paragraph" w:styleId="Titre3">
    <w:name w:val="heading 3"/>
    <w:basedOn w:val="Normal"/>
    <w:uiPriority w:val="9"/>
    <w:unhideWhenUsed/>
    <w:qFormat/>
    <w:pPr>
      <w:ind w:left="896" w:hanging="176"/>
      <w:outlineLvl w:val="2"/>
    </w:pPr>
    <w:rPr>
      <w:b/>
      <w:bCs/>
      <w:sz w:val="24"/>
      <w:szCs w:val="24"/>
    </w:rPr>
  </w:style>
  <w:style w:type="paragraph" w:styleId="Titre4">
    <w:name w:val="heading 4"/>
    <w:basedOn w:val="Normal"/>
    <w:uiPriority w:val="9"/>
    <w:unhideWhenUsed/>
    <w:qFormat/>
    <w:pPr>
      <w:spacing w:before="1"/>
      <w:ind w:left="720" w:right="287"/>
      <w:jc w:val="both"/>
      <w:outlineLvl w:val="3"/>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720"/>
    </w:pPr>
  </w:style>
  <w:style w:type="paragraph" w:styleId="Paragraphedeliste">
    <w:name w:val="List Paragraph"/>
    <w:basedOn w:val="Normal"/>
    <w:uiPriority w:val="1"/>
    <w:qFormat/>
    <w:pPr>
      <w:ind w:left="1853" w:hanging="70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E6BA4"/>
    <w:pPr>
      <w:tabs>
        <w:tab w:val="center" w:pos="4536"/>
        <w:tab w:val="right" w:pos="9072"/>
      </w:tabs>
    </w:pPr>
  </w:style>
  <w:style w:type="character" w:customStyle="1" w:styleId="En-tteCar">
    <w:name w:val="En-tête Car"/>
    <w:basedOn w:val="Policepardfaut"/>
    <w:link w:val="En-tte"/>
    <w:uiPriority w:val="99"/>
    <w:rsid w:val="006E6BA4"/>
    <w:rPr>
      <w:rFonts w:ascii="Calibri" w:eastAsia="Calibri" w:hAnsi="Calibri" w:cs="Calibri"/>
      <w:lang w:val="fr-FR"/>
    </w:rPr>
  </w:style>
  <w:style w:type="paragraph" w:styleId="Pieddepage">
    <w:name w:val="footer"/>
    <w:basedOn w:val="Normal"/>
    <w:link w:val="PieddepageCar"/>
    <w:uiPriority w:val="99"/>
    <w:unhideWhenUsed/>
    <w:rsid w:val="006E6BA4"/>
    <w:pPr>
      <w:tabs>
        <w:tab w:val="center" w:pos="4536"/>
        <w:tab w:val="right" w:pos="9072"/>
      </w:tabs>
    </w:pPr>
  </w:style>
  <w:style w:type="character" w:customStyle="1" w:styleId="PieddepageCar">
    <w:name w:val="Pied de page Car"/>
    <w:basedOn w:val="Policepardfaut"/>
    <w:link w:val="Pieddepage"/>
    <w:uiPriority w:val="99"/>
    <w:rsid w:val="006E6BA4"/>
    <w:rPr>
      <w:rFonts w:ascii="Calibri" w:eastAsia="Calibri" w:hAnsi="Calibri" w:cs="Calibri"/>
      <w:lang w:val="fr-FR"/>
    </w:rPr>
  </w:style>
  <w:style w:type="character" w:styleId="Lienhypertexte">
    <w:name w:val="Hyperlink"/>
    <w:rsid w:val="006E6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ecretariat@ffbt.asso.f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ffbt.asso.f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secretariat@ffbt.asso.fr" TargetMode="External"/><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hyperlink" Target="http://www.ffbt.ass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2331</Words>
  <Characters>12821</Characters>
  <Application>Microsoft Office Word</Application>
  <DocSecurity>0</DocSecurity>
  <Lines>106</Lines>
  <Paragraphs>30</Paragraphs>
  <ScaleCrop>false</ScaleCrop>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BTT 2025</dc:title>
  <dc:creator>FFBT</dc:creator>
  <cp:lastModifiedBy>Charlotte TAMAY</cp:lastModifiedBy>
  <cp:revision>3</cp:revision>
  <cp:lastPrinted>2026-01-21T10:57:00Z</cp:lastPrinted>
  <dcterms:created xsi:type="dcterms:W3CDTF">2026-01-21T10:56:00Z</dcterms:created>
  <dcterms:modified xsi:type="dcterms:W3CDTF">2026-01-21T10:57:00Z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pour Microsoft 365</vt:lpwstr>
  </property>
  <property fmtid="{D5CDD505-2E9C-101B-9397-08002B2CF9AE}" pid="4" name="LastSaved">
    <vt:filetime>2026-01-20T00:00:00Z</vt:filetime>
  </property>
  <property fmtid="{D5CDD505-2E9C-101B-9397-08002B2CF9AE}" pid="5" name="Producer">
    <vt:lpwstr>Microsoft® Word pour Microsoft 365</vt:lpwstr>
  </property>
</Properties>
</file>